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440101-2024-06970</w:t>
      </w:r>
    </w:p>
    <w:p>
      <w:pPr>
        <w:pStyle w:val="null3"/>
        <w:jc w:val="center"/>
        <w:outlineLvl w:val="3"/>
      </w:pPr>
      <w:r>
        <w:rPr>
          <w:b/>
          <w:sz w:val="24"/>
        </w:rPr>
        <w:t>采购项目编号：</w:t>
      </w:r>
      <w:r>
        <w:rPr>
          <w:b/>
          <w:sz w:val="24"/>
        </w:rPr>
        <w:t>202402015508060</w:t>
      </w:r>
    </w:p>
    <w:p>
      <w:pPr>
        <w:pStyle w:val="null3"/>
        <w:jc w:val="center"/>
        <w:outlineLvl w:val="3"/>
      </w:pPr>
      <w:r>
        <w:rPr>
          <w:b/>
          <w:sz w:val="24"/>
        </w:rPr>
        <w:t>项目名称：</w:t>
      </w:r>
      <w:r>
        <w:rPr>
          <w:b/>
          <w:sz w:val="24"/>
        </w:rPr>
        <w:t>2024-2026年度财政投资项目建设管理服务项目</w:t>
      </w:r>
    </w:p>
    <w:p>
      <w:pPr>
        <w:pStyle w:val="null3"/>
        <w:jc w:val="center"/>
        <w:outlineLvl w:val="3"/>
      </w:pPr>
      <w:r>
        <w:rPr>
          <w:b/>
          <w:sz w:val="24"/>
        </w:rPr>
        <w:t>采购人：</w:t>
      </w:r>
      <w:r>
        <w:rPr>
          <w:b/>
          <w:sz w:val="24"/>
        </w:rPr>
        <w:t>广州空港经济区管理委员会</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广州空港经济区管理委员会</w:t>
      </w:r>
      <w:r>
        <w:rPr/>
        <w:t>的委托，采用</w:t>
      </w:r>
      <w:r>
        <w:rPr/>
        <w:t>公开招标</w:t>
      </w:r>
      <w:r>
        <w:rPr/>
        <w:t>方式组织采购</w:t>
      </w:r>
      <w:r>
        <w:rPr/>
        <w:t>2024-2026年度财政投资项目建设管理服务项目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2024-2026年度财政投资项目建设管理服务项目</w:t>
      </w:r>
    </w:p>
    <w:p>
      <w:pPr>
        <w:pStyle w:val="null3"/>
        <w:ind w:firstLine="480"/>
      </w:pPr>
      <w:r>
        <w:rPr/>
        <w:t>采购计划编号：</w:t>
      </w:r>
      <w:r>
        <w:rPr/>
        <w:t>440101-2024-06970</w:t>
      </w:r>
    </w:p>
    <w:p>
      <w:pPr>
        <w:pStyle w:val="null3"/>
        <w:ind w:firstLine="480"/>
      </w:pPr>
      <w:r>
        <w:rPr/>
        <w:t>采购项目编号：</w:t>
      </w:r>
      <w:r>
        <w:rPr/>
        <w:t>202402015508060</w:t>
      </w:r>
    </w:p>
    <w:p>
      <w:pPr>
        <w:pStyle w:val="null3"/>
        <w:ind w:firstLine="480"/>
      </w:pPr>
      <w:r>
        <w:rPr/>
        <w:t>采购方式：</w:t>
      </w:r>
      <w:r>
        <w:rPr/>
        <w:t>公开招标</w:t>
      </w:r>
    </w:p>
    <w:p>
      <w:pPr>
        <w:pStyle w:val="null3"/>
        <w:ind w:firstLine="480"/>
      </w:pPr>
      <w:r>
        <w:rPr/>
        <w:t>预算金额：</w:t>
      </w:r>
      <w:r>
        <w:rPr/>
        <w:t>62,181,600.00</w:t>
      </w:r>
      <w:r>
        <w:rPr/>
        <w:t>元</w:t>
      </w:r>
    </w:p>
    <w:p>
      <w:pPr>
        <w:pStyle w:val="null3"/>
        <w:outlineLvl w:val="3"/>
      </w:pPr>
      <w:r>
        <w:rPr>
          <w:b/>
          <w:sz w:val="24"/>
        </w:rPr>
        <w:t>2.项目内容及需求情况（采购项目技术规格、参数及要求）</w:t>
      </w:r>
    </w:p>
    <w:p>
      <w:pPr>
        <w:pStyle w:val="null3"/>
      </w:pPr>
    </w:p>
    <w:p>
      <w:pPr>
        <w:pStyle w:val="null3"/>
      </w:pPr>
      <w:r>
        <w:rPr/>
        <w:t>采购包1(2024-2026年度财政投资项目建设管理服务):</w:t>
      </w:r>
    </w:p>
    <w:p>
      <w:pPr>
        <w:pStyle w:val="null3"/>
      </w:pPr>
      <w:r>
        <w:rPr/>
        <w:t>采购包预算金额：62,181,600.00元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工程项目管理服务</w:t>
            </w:r>
          </w:p>
        </w:tc>
        <w:tc>
          <w:tcPr>
            <w:tcW w:type="dxa" w:w="2052"/>
          </w:tcPr>
          <w:p>
            <w:pPr>
              <w:pStyle w:val="null3"/>
            </w:pPr>
            <w:r>
              <w:rPr/>
              <w:t>2024-2026年度财政投资项目建设管理服务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62,181,600.00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合同履行期限：合同生效之日起至2026年12月31日止或委托总金额达到中标金额即为服务期满。</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2）有依法缴纳税收和社会保障资金的良好记录：提供《投标人资格声明函》（详见采购公告附件）。</w:t>
      </w:r>
    </w:p>
    <w:p>
      <w:pPr>
        <w:pStyle w:val="null3"/>
      </w:pPr>
    </w:p>
    <w:p>
      <w:pPr>
        <w:pStyle w:val="null3"/>
      </w:pPr>
      <w:r>
        <w:rPr/>
        <w:t>3）具有良好的商业信誉和健全的财务会计制度：提供《投标人资格声明函》（详见采购公告附件）。</w:t>
      </w:r>
    </w:p>
    <w:p>
      <w:pPr>
        <w:pStyle w:val="null3"/>
      </w:pPr>
    </w:p>
    <w:p>
      <w:pPr>
        <w:pStyle w:val="null3"/>
      </w:pPr>
      <w:r>
        <w:rPr/>
        <w:t>4）履行合同所必需的设备和专业技术能力：提供《投标人资格声明函》（详见采购公告附件）。</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采购包1（2024-2026年度财政投资项目建设管理服务）：</w:t>
      </w:r>
      <w:r>
        <w:rPr/>
        <w:t>本项目不属于专门面向中小企业采购的项目。因预留采购份额无法确保充分供应、充分竞争，或者存在可能影响政府采购目标实现的情形，故本项目不专门面向中小企业采购。</w:t>
      </w:r>
    </w:p>
    <w:p>
      <w:pPr>
        <w:pStyle w:val="null3"/>
        <w:outlineLvl w:val="3"/>
      </w:pPr>
      <w:r>
        <w:rPr>
          <w:b/>
          <w:sz w:val="24"/>
        </w:rPr>
        <w:t>3.本项目特定的资格要求：</w:t>
      </w:r>
    </w:p>
    <w:p>
      <w:pPr>
        <w:pStyle w:val="null3"/>
      </w:pPr>
    </w:p>
    <w:p>
      <w:pPr>
        <w:pStyle w:val="null3"/>
      </w:pPr>
      <w:r>
        <w:rPr/>
        <w:t>采购包1（2024-2026年度财政投资项目建设管理服务）：</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，广州群生招标代理有限公司网（http://www.gzqunsheng.com/）。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广州空港经济区管理委员会</w:t>
      </w:r>
    </w:p>
    <w:p>
      <w:pPr>
        <w:pStyle w:val="null3"/>
        <w:ind w:firstLine="480"/>
      </w:pPr>
      <w:r>
        <w:rPr/>
        <w:t>地址：</w:t>
      </w:r>
      <w:r>
        <w:rPr/>
        <w:t>广州市越秀区人民北路686号</w:t>
      </w:r>
    </w:p>
    <w:p>
      <w:pPr>
        <w:pStyle w:val="null3"/>
        <w:ind w:firstLine="480"/>
      </w:pPr>
      <w:r>
        <w:rPr/>
        <w:t>联系方式：</w:t>
      </w:r>
      <w:r>
        <w:rPr/>
        <w:t>020-36050245</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董正</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 xml:space="preserve">1. </w:t>
      </w:r>
      <w:r>
        <w:rPr>
          <w:sz w:val="21"/>
        </w:rPr>
        <w:t>在加快推进市政基础设施项目建设的同时，为规范财政投资项目的建设行为，保障财政投资项目建设管理水平和投资效益，根据采购人工作部署，采购人拟采用公开招标方式选取</w:t>
      </w:r>
      <w:r>
        <w:rPr>
          <w:sz w:val="21"/>
        </w:rPr>
        <w:t>2024-2026</w:t>
      </w:r>
      <w:r>
        <w:rPr>
          <w:sz w:val="21"/>
        </w:rPr>
        <w:t>年度财政投资项目的建设管理服务项目中标人。</w:t>
      </w:r>
    </w:p>
    <w:p>
      <w:pPr>
        <w:pStyle w:val="null3"/>
        <w:ind w:firstLine="480"/>
        <w:jc w:val="both"/>
      </w:pPr>
      <w:r>
        <w:rPr>
          <w:sz w:val="21"/>
        </w:rPr>
        <w:t xml:space="preserve">   2. </w:t>
      </w:r>
      <w:r>
        <w:rPr>
          <w:sz w:val="21"/>
        </w:rPr>
        <w:t>考虑采购人近年新建项目较多，为加快推进各项目建设，采购人拟按年度开展财政投资项目的建设管理服务招标工作。现将</w:t>
      </w:r>
      <w:r>
        <w:rPr>
          <w:sz w:val="21"/>
        </w:rPr>
        <w:t>2024-2026</w:t>
      </w:r>
      <w:r>
        <w:rPr>
          <w:sz w:val="21"/>
        </w:rPr>
        <w:t>年度计划完成立项程序并启动实施的财政投资项目建设管理服务合并招标，选取一个中标人，签订建设管理服务合同。本次招标标的为建设管理服务费用（含财政投资项目建设管理费用、项目迁改服务费及用地报批辅助服务费），并根据中标人所报综合下浮率统一按计费标准下浮后按实际发生的项目计算，其中，</w:t>
      </w:r>
      <w:r>
        <w:rPr>
          <w:sz w:val="21"/>
        </w:rPr>
        <w:t>各委托项目的建设管理费用计费标准为《财政部关于印发</w:t>
      </w:r>
      <w:r>
        <w:rPr>
          <w:sz w:val="21"/>
        </w:rPr>
        <w:t>&lt;基本建设项目建设成本管理规定&gt;的通知》（财建[2016]504号），</w:t>
      </w:r>
      <w:r>
        <w:rPr>
          <w:sz w:val="21"/>
        </w:rPr>
        <w:t>项目迁改服务费计费标准为</w:t>
      </w:r>
      <w:r>
        <w:rPr>
          <w:sz w:val="21"/>
        </w:rPr>
        <w:t>《关于印发广州市本级财政投资项目征收补偿工作费管理办法的通知》（穗建财〔</w:t>
      </w:r>
      <w:r>
        <w:rPr>
          <w:sz w:val="21"/>
        </w:rPr>
        <w:t>2019〕74号）</w:t>
      </w:r>
      <w:r>
        <w:rPr>
          <w:sz w:val="21"/>
        </w:rPr>
        <w:t>，</w:t>
      </w:r>
      <w:r>
        <w:rPr>
          <w:sz w:val="21"/>
        </w:rPr>
        <w:t>用地报批辅助服务费计费标准为</w:t>
      </w:r>
      <w:r>
        <w:rPr>
          <w:sz w:val="21"/>
        </w:rPr>
        <w:t>16万元/宗</w:t>
      </w:r>
      <w:r>
        <w:rPr>
          <w:sz w:val="21"/>
        </w:rPr>
        <w:t>。采购人不指定具体项目，也不承诺所列项目必定实施。后期按项目</w:t>
      </w:r>
      <w:r>
        <w:rPr>
          <w:sz w:val="21"/>
        </w:rPr>
        <w:t>“成熟一个，委托一个，单独结算”的原则，单独签订项目建设管理委托协议并按实结算。</w:t>
      </w:r>
    </w:p>
    <w:p>
      <w:pPr>
        <w:pStyle w:val="null3"/>
      </w:pPr>
    </w:p>
    <w:p>
      <w:pPr>
        <w:pStyle w:val="null3"/>
      </w:pPr>
      <w:r>
        <w:rPr/>
        <w:t>采购包1（2024-2026年度财政投资项目建设管理服务）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合同生效之日起至2026年12月31日止或委托总金额达到中标金额即为服务期满。</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1期：支付比例100%,1.项目建设管理费（按各建设项目进行支付） 1.1本合同签订且签订单个项目委托协议后，可按各委托项目建设管理费用暂约定价支付20%。 1.2各委托项目经联审决策流程审议通过后，可申请支付至项目建设管理费暂约定价的30%。 1.3 各委托项目可研批复（或可研深度的项目建议书）后，可申请支付至项目建设管理费暂约定价的40%。 1.4各委托项目概算批复后，可申请支付至项目建设管理费暂约定价的50%。 1.5各委托项目开工后，可申请支付至项目建设管理费暂约定价的70%。 1.6各委托项目开工后直至验收合格前，可申请支付至项目建设管理费暂约定价的85%。 1.7各委托项目验收合格后，可申请支付至项目建设管理费暂约定价的90%。 1.8各委托项目完成施工合同结算后，可申请支付至项目建设管理费暂约定价的97%。 1.9各委托项目缺陷责任期满，建设管理费结算经相关部门或采购人审定后，支付各委托项目结算价余款。 2.项目迁改管理服务费（按各委托项目进行支付） 2.1项目概算批复后，按委托项目迁改管理服务工作经费暂约定价支付40%； 2.2委托项目单项迁改合同签订后，可支付至该项目单项迁改管理服务工作经费的90%； 2.3委托项目迁改工作完成后支付余额。 3.用地报批辅助服务费： 3.1需开展用地报批的项目且取得项目委托后，预付款为用地报批辅助服务费的50%。 3.2用地报批工作完成后支付余额。 4.各委托项目建设管理服务费用由中标人申请，由采购人办理支付，每次付款前，中标人应向采购人提供等额真实有效的发票。 5.各委托项目附加工作费用：当发生时，由双方协商一致签订补充合同约定。</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1期：验收地点：采购人指定地点。 验收要求：1.按照国家、省、市颁布的建筑管理条例和施工规范，以及项目建设标准、规范的要求，负责施工质量、材料设备质量及工程整体质量的控制与管理，确保工程质量达到预定目标。2.中标（成交）供应商应严格建设管理，实现投资控制目标，兑现节约投资的承诺。否则，采购人有权向中标（成交）供应商追究相关违约责任和损失。3.项目建成后，中标单位应当按照国家和省、市有关规定组织单项（位）工程验收或竣工验收。单项（位）工程验收或竣工验收合格后，交付使用单位。</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其他，1、报价要求：本项目以综合下浮率进行报价。 （1）项目建设管理费：各具体项目按照《基本建设项目建设成本管理规定》（财建〔2016〕504号）的规定计算：建管服务费×（1-综合下浮率）计费。 （2）项目迁改管理服务费：各项目管线迁改服务费按照《关于印发广州市本级财政投资项目征收补偿工作费管理办法的通知》（穗建财〔2019〕74号）的规定计算，按照对应项目概算的2%计算：迁改管理服务费×（1-综合下浮率）计费。 （3）用地报批辅助服务费：按16万元/宗×（1-综合下浮率）。 （4）本项目只允许报唯一综合下浮率。 2、其他付款说明： （1）因采购人使用的是财政资金，在财政资金到位后，采购人向财政部门提出办理支付申请手续后（不含政府财政支付部门审核的时间），即视为采购人已经按期支付。 （2）中标（成交）供应商须在采购人付款前5个工作日向采购人出具等额有效的发票，未提供发票的，采购人有权拒绝付款。采购人收到中标（成交）供应商递交的发票后，按照政府采购支付流程办理付款手续。 （3）采购人在前述约定的期限内办理付款手续，即视为已履行付款义务，具体到账时间迟延的，不属于采购人的违约情形。 3、其他要求： 中标（成交）供应商不允许将本项目分包、转包，则采购人有权解除合同。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工程项目管理服务</w:t>
            </w:r>
          </w:p>
        </w:tc>
        <w:tc>
          <w:tcPr>
            <w:tcW w:type="dxa" w:w="831"/>
          </w:tcPr>
          <w:p>
            <w:pPr>
              <w:pStyle w:val="null3"/>
              <w:jc w:val="left"/>
            </w:pPr>
            <w:r>
              <w:rPr/>
              <w:t>2024-2026年度财政投资项目建设管理服务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62,181,600.00</w:t>
            </w:r>
          </w:p>
        </w:tc>
        <w:tc>
          <w:tcPr>
            <w:tcW w:type="dxa" w:w="831"/>
          </w:tcPr>
          <w:p>
            <w:pPr>
              <w:pStyle w:val="null3"/>
              <w:jc w:val="right"/>
            </w:pPr>
            <w:r>
              <w:rPr/>
              <w:t>62,181,600.00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2024-2026年度财政投资项目建设管理服务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color w:val="000000"/>
                <w:sz w:val="21"/>
              </w:rPr>
              <w:t>建设管理服务的范围：</w:t>
            </w:r>
          </w:p>
          <w:p>
            <w:pPr>
              <w:pStyle w:val="null3"/>
              <w:ind w:firstLine="480"/>
              <w:jc w:val="both"/>
            </w:pPr>
            <w:r>
              <w:rPr>
                <w:color w:val="000000"/>
                <w:sz w:val="21"/>
              </w:rPr>
              <w:t>中标（成交）供应商在采购人委托的工作范围内，必须严格按国家、省、市有关法律、法规的规定，履行建设期项目中标（成交）供应商的义务，对整个项目的组织实施管理担负全部责任，负责实现项目的全部管理目标。中标（成交）供应商在开展采购工作、委托第三方开展工作和使用财政资金时，必须严格按照适用于采购人的法律、法规等规定的程序和方式开展工作。中标（成交）供应商应组织建立科学、有效的建设管理制度，随时接受相关部门和采购人的监督、检查，依据本合同对委托项目建设管理进行总负责和总协调，完成相关的全部工作。</w:t>
            </w:r>
          </w:p>
        </w:tc>
      </w:tr>
      <w:tr>
        <w:tc>
          <w:tcPr>
            <w:tcW w:type="dxa" w:w="2076"/>
          </w:tcPr>
          <w:p/>
        </w:tc>
        <w:tc>
          <w:tcPr>
            <w:tcW w:type="dxa" w:w="415"/>
          </w:tcPr>
          <w:p>
            <w:pPr>
              <w:pStyle w:val="null3"/>
            </w:pPr>
            <w:r>
              <w:rPr/>
              <w:t>2</w:t>
            </w:r>
          </w:p>
        </w:tc>
        <w:tc>
          <w:tcPr>
            <w:tcW w:type="dxa" w:w="5814"/>
          </w:tcPr>
          <w:p>
            <w:pPr>
              <w:pStyle w:val="null3"/>
              <w:ind w:firstLine="480"/>
              <w:jc w:val="both"/>
            </w:pPr>
            <w:r>
              <w:rPr>
                <w:b/>
                <w:color w:val="000000"/>
                <w:sz w:val="21"/>
              </w:rPr>
              <w:t>项目建设管理服务内容：</w:t>
            </w:r>
          </w:p>
          <w:p>
            <w:pPr>
              <w:pStyle w:val="null3"/>
              <w:ind w:firstLine="480"/>
              <w:jc w:val="both"/>
            </w:pPr>
            <w:r>
              <w:rPr>
                <w:b/>
                <w:color w:val="000000"/>
                <w:sz w:val="21"/>
              </w:rPr>
              <w:t>1</w:t>
            </w:r>
            <w:r>
              <w:rPr>
                <w:b/>
                <w:color w:val="000000"/>
                <w:sz w:val="21"/>
              </w:rPr>
              <w:t>、前期工作</w:t>
            </w:r>
          </w:p>
          <w:p>
            <w:pPr>
              <w:pStyle w:val="null3"/>
              <w:ind w:firstLine="420"/>
              <w:jc w:val="both"/>
            </w:pPr>
            <w:r>
              <w:rPr>
                <w:color w:val="000000"/>
                <w:sz w:val="21"/>
              </w:rPr>
              <w:t>1.1</w:t>
            </w:r>
            <w:r>
              <w:rPr>
                <w:color w:val="000000"/>
                <w:sz w:val="21"/>
              </w:rPr>
              <w:t>中标（成交）供应商负责组织勘察、设计、环境影响评价、水土保持方案、地质灾害、社会稳定性风险分析和爆破实施方案等编制项目的招标，办理有关规划、建设、用地、房管、环保、排水、排污、交通、民航、海关、消防、供电、供水、供气、人防、节能、劳动安全、卫生防疫、水务、水利、文物考古等相关审查和申报审批的手续，配合项目土地征拆工作。</w:t>
            </w:r>
          </w:p>
          <w:p>
            <w:pPr>
              <w:pStyle w:val="null3"/>
              <w:ind w:firstLine="420"/>
              <w:jc w:val="both"/>
            </w:pPr>
            <w:r>
              <w:rPr>
                <w:color w:val="000000"/>
                <w:sz w:val="21"/>
              </w:rPr>
              <w:t>1.2</w:t>
            </w:r>
            <w:r>
              <w:rPr>
                <w:color w:val="000000"/>
                <w:sz w:val="21"/>
              </w:rPr>
              <w:t>中标（成交）供应商负责组织编制项目初步设计、设计概算、概算审核。项目初步设计及设计概算不得超过批准的项目可研报告内容及投资。</w:t>
            </w:r>
          </w:p>
          <w:p>
            <w:pPr>
              <w:pStyle w:val="null3"/>
              <w:ind w:firstLine="420"/>
              <w:jc w:val="both"/>
            </w:pPr>
            <w:r>
              <w:rPr>
                <w:color w:val="000000"/>
                <w:sz w:val="21"/>
              </w:rPr>
              <w:t>1.3</w:t>
            </w:r>
            <w:r>
              <w:rPr>
                <w:color w:val="000000"/>
                <w:sz w:val="21"/>
              </w:rPr>
              <w:t>中标（成交）供应商组织做好工程勘测、地质钻探、场地物理探测、地震评估等工作。调查和考察工程的地质、水文与气象等现场条件及周围环境、材料堆放场地范围、进入现场方法以及可能需要的设施等方面的情况，根据这些因素对工程的影响和可能产生的风险、意外事故、不可预见损失以及其他情况进行充分的评估并做好积极的防范措施以确保工程的顺利进行。</w:t>
            </w:r>
          </w:p>
          <w:p>
            <w:pPr>
              <w:pStyle w:val="null3"/>
              <w:ind w:firstLine="420"/>
              <w:jc w:val="both"/>
            </w:pPr>
            <w:r>
              <w:rPr>
                <w:color w:val="000000"/>
                <w:sz w:val="21"/>
              </w:rPr>
              <w:t>1.4</w:t>
            </w:r>
            <w:r>
              <w:rPr>
                <w:color w:val="000000"/>
                <w:sz w:val="21"/>
              </w:rPr>
              <w:t>中标（成交）供应商负责组织审查施工单位编制的施工组织设计，检查施工单位的各项施工准备工作。</w:t>
            </w:r>
          </w:p>
          <w:p>
            <w:pPr>
              <w:pStyle w:val="null3"/>
              <w:ind w:firstLine="420"/>
              <w:jc w:val="both"/>
            </w:pPr>
            <w:r>
              <w:rPr>
                <w:color w:val="000000"/>
                <w:sz w:val="21"/>
              </w:rPr>
              <w:t>1.5</w:t>
            </w:r>
            <w:r>
              <w:rPr>
                <w:color w:val="000000"/>
                <w:sz w:val="21"/>
              </w:rPr>
              <w:t>中标（成交）供应商负责组织设计交底及图纸会审，做好记录并存档。</w:t>
            </w:r>
          </w:p>
          <w:p>
            <w:pPr>
              <w:pStyle w:val="null3"/>
              <w:ind w:firstLine="420"/>
              <w:jc w:val="both"/>
            </w:pPr>
            <w:r>
              <w:rPr>
                <w:color w:val="000000"/>
                <w:sz w:val="21"/>
              </w:rPr>
              <w:t>1.6</w:t>
            </w:r>
            <w:r>
              <w:rPr>
                <w:color w:val="000000"/>
                <w:sz w:val="21"/>
              </w:rPr>
              <w:t>中标（成交）供应商负责向有关管理部门办理项目报建、报审、施工许可等手续。</w:t>
            </w:r>
          </w:p>
          <w:p>
            <w:pPr>
              <w:pStyle w:val="null3"/>
              <w:ind w:firstLine="420"/>
              <w:jc w:val="both"/>
            </w:pPr>
            <w:r>
              <w:rPr>
                <w:color w:val="000000"/>
                <w:sz w:val="21"/>
              </w:rPr>
              <w:t>1.7</w:t>
            </w:r>
            <w:r>
              <w:rPr>
                <w:color w:val="000000"/>
                <w:sz w:val="21"/>
              </w:rPr>
              <w:t>其它有关前期协调工作及采购人要求的与项目建设相关的协调工作。</w:t>
            </w:r>
          </w:p>
          <w:p>
            <w:pPr>
              <w:pStyle w:val="null3"/>
              <w:ind w:firstLine="480"/>
              <w:jc w:val="both"/>
            </w:pPr>
            <w:r>
              <w:rPr>
                <w:b/>
                <w:color w:val="000000"/>
                <w:sz w:val="21"/>
              </w:rPr>
              <w:t>2</w:t>
            </w:r>
            <w:r>
              <w:rPr>
                <w:b/>
                <w:color w:val="000000"/>
                <w:sz w:val="21"/>
              </w:rPr>
              <w:t>、项目招投标管理工作</w:t>
            </w:r>
          </w:p>
          <w:p>
            <w:pPr>
              <w:pStyle w:val="null3"/>
              <w:ind w:firstLine="420"/>
              <w:jc w:val="both"/>
            </w:pPr>
            <w:r>
              <w:rPr>
                <w:color w:val="000000"/>
                <w:sz w:val="21"/>
              </w:rPr>
              <w:t>2.1</w:t>
            </w:r>
            <w:r>
              <w:rPr>
                <w:color w:val="000000"/>
                <w:sz w:val="21"/>
              </w:rPr>
              <w:t>中标（成交）供应商负责按国家基本建设程序及国家、省、市有关招标、投标法律、法规的规定组织各项招标、采购工作，包括组织第三方代理机构编制招标公告、报审及备案、工作计划、组织调研、组织第三方编制招标文件和评标等有关工作。</w:t>
            </w:r>
          </w:p>
          <w:p>
            <w:pPr>
              <w:pStyle w:val="null3"/>
              <w:ind w:firstLine="420"/>
              <w:jc w:val="both"/>
            </w:pPr>
            <w:r>
              <w:rPr>
                <w:color w:val="000000"/>
                <w:sz w:val="21"/>
              </w:rPr>
              <w:t>2.2</w:t>
            </w:r>
            <w:r>
              <w:rPr>
                <w:color w:val="000000"/>
                <w:sz w:val="21"/>
              </w:rPr>
              <w:t>中标（成交）供应商负责组织相关单位编制项目预算或招标控制价及工程量清单。</w:t>
            </w:r>
          </w:p>
          <w:p>
            <w:pPr>
              <w:pStyle w:val="null3"/>
              <w:ind w:firstLine="480"/>
              <w:jc w:val="both"/>
            </w:pPr>
            <w:r>
              <w:rPr>
                <w:b/>
                <w:color w:val="000000"/>
                <w:sz w:val="21"/>
              </w:rPr>
              <w:t>3</w:t>
            </w:r>
            <w:r>
              <w:rPr>
                <w:b/>
                <w:color w:val="000000"/>
                <w:sz w:val="21"/>
              </w:rPr>
              <w:t>、设计管理工作</w:t>
            </w:r>
          </w:p>
          <w:p>
            <w:pPr>
              <w:pStyle w:val="null3"/>
              <w:ind w:firstLine="420"/>
              <w:jc w:val="both"/>
            </w:pPr>
            <w:r>
              <w:rPr>
                <w:color w:val="000000"/>
                <w:sz w:val="21"/>
              </w:rPr>
              <w:t>3.1</w:t>
            </w:r>
            <w:r>
              <w:rPr>
                <w:color w:val="000000"/>
                <w:sz w:val="21"/>
              </w:rPr>
              <w:t>中标（成交）供应商负责按基建程序要求申报各种事项。</w:t>
            </w:r>
          </w:p>
          <w:p>
            <w:pPr>
              <w:pStyle w:val="null3"/>
              <w:ind w:firstLine="420"/>
              <w:jc w:val="both"/>
            </w:pPr>
            <w:r>
              <w:rPr>
                <w:color w:val="000000"/>
                <w:sz w:val="21"/>
              </w:rPr>
              <w:t>3.2</w:t>
            </w:r>
            <w:r>
              <w:rPr>
                <w:color w:val="000000"/>
                <w:sz w:val="21"/>
              </w:rPr>
              <w:t>中标（成交）供应商负责方案设计、初步设计、施工图设计各阶段与可行性研究报告编制单位、设计单位的联络和协调工作，组织设计优化及其相关的报批工作，处理设计过程出现的设计配合问题，确保项目设计按政府批准的可行性研究报告所述的建设规模、功能、标准和工期顺利实施。</w:t>
            </w:r>
          </w:p>
          <w:p>
            <w:pPr>
              <w:pStyle w:val="null3"/>
              <w:ind w:firstLine="420"/>
              <w:jc w:val="both"/>
            </w:pPr>
            <w:r>
              <w:rPr>
                <w:color w:val="000000"/>
                <w:sz w:val="21"/>
              </w:rPr>
              <w:t>3.3</w:t>
            </w:r>
            <w:r>
              <w:rPr>
                <w:color w:val="000000"/>
                <w:sz w:val="21"/>
              </w:rPr>
              <w:t>中标（成交）供应商负责工程变更、现场签证的审查，组织有关工程洽商，以及采购人的有关规定进行审查或申报。</w:t>
            </w:r>
          </w:p>
          <w:p>
            <w:pPr>
              <w:pStyle w:val="null3"/>
              <w:ind w:firstLine="420"/>
              <w:jc w:val="both"/>
            </w:pPr>
            <w:r>
              <w:rPr>
                <w:color w:val="000000"/>
                <w:sz w:val="21"/>
              </w:rPr>
              <w:t>3.4</w:t>
            </w:r>
            <w:r>
              <w:rPr>
                <w:color w:val="000000"/>
                <w:sz w:val="21"/>
              </w:rPr>
              <w:t>中标（成交）供应商负责工程红线内外所有列入项目投资范围内公用工程项目设计的组织、联络和协调工作，负责组织设计单位协调项目与市政规划的各类问题，并组织设计优化和报批工作。</w:t>
            </w:r>
          </w:p>
          <w:p>
            <w:pPr>
              <w:pStyle w:val="null3"/>
              <w:ind w:firstLine="420"/>
              <w:jc w:val="both"/>
            </w:pPr>
            <w:r>
              <w:rPr>
                <w:color w:val="000000"/>
                <w:sz w:val="21"/>
              </w:rPr>
              <w:t>3.5</w:t>
            </w:r>
            <w:r>
              <w:rPr>
                <w:color w:val="000000"/>
                <w:sz w:val="21"/>
              </w:rPr>
              <w:t>中标（成交）供应商负责组织设计方案会审，在批准的范围和规模内，保证施工图预算不超过概算，并保证设计进度和质量满足项目建设的需要。</w:t>
            </w:r>
          </w:p>
          <w:p>
            <w:pPr>
              <w:pStyle w:val="null3"/>
              <w:ind w:firstLine="420"/>
              <w:jc w:val="both"/>
            </w:pPr>
            <w:r>
              <w:rPr>
                <w:color w:val="000000"/>
                <w:sz w:val="21"/>
              </w:rPr>
              <w:t>3.6</w:t>
            </w:r>
            <w:r>
              <w:rPr>
                <w:color w:val="000000"/>
                <w:sz w:val="21"/>
              </w:rPr>
              <w:t>中标（成交）供应商负责组织建设过程中的设计技术交底和技术协调。</w:t>
            </w:r>
          </w:p>
          <w:p>
            <w:pPr>
              <w:pStyle w:val="null3"/>
              <w:ind w:firstLine="420"/>
              <w:jc w:val="both"/>
            </w:pPr>
            <w:r>
              <w:rPr>
                <w:color w:val="000000"/>
                <w:sz w:val="21"/>
              </w:rPr>
              <w:t>3.7</w:t>
            </w:r>
            <w:r>
              <w:rPr>
                <w:color w:val="000000"/>
                <w:sz w:val="21"/>
              </w:rPr>
              <w:t>中标（成交）供应商负责与设计、管线管理等有关单位的技术协调工作。</w:t>
            </w:r>
          </w:p>
          <w:p>
            <w:pPr>
              <w:pStyle w:val="null3"/>
              <w:ind w:firstLine="420"/>
              <w:jc w:val="both"/>
            </w:pPr>
            <w:r>
              <w:rPr>
                <w:color w:val="000000"/>
                <w:sz w:val="21"/>
              </w:rPr>
              <w:t>3.8</w:t>
            </w:r>
            <w:r>
              <w:rPr>
                <w:color w:val="000000"/>
                <w:sz w:val="21"/>
              </w:rPr>
              <w:t>若在项目推进过程，发现需进行重大设计变更，按采购人的有关规定审批。</w:t>
            </w:r>
          </w:p>
          <w:p>
            <w:pPr>
              <w:pStyle w:val="null3"/>
              <w:ind w:firstLine="420"/>
              <w:jc w:val="both"/>
            </w:pPr>
            <w:r>
              <w:rPr>
                <w:color w:val="000000"/>
                <w:sz w:val="21"/>
              </w:rPr>
              <w:t>3.9</w:t>
            </w:r>
            <w:r>
              <w:rPr>
                <w:color w:val="000000"/>
                <w:sz w:val="21"/>
              </w:rPr>
              <w:t>项目建设中需进行重大设计变更并引起项目超规模或超概算的，组织提出变更方案及报批。</w:t>
            </w:r>
          </w:p>
          <w:p>
            <w:pPr>
              <w:pStyle w:val="null3"/>
              <w:ind w:firstLine="420"/>
              <w:jc w:val="both"/>
            </w:pPr>
            <w:r>
              <w:rPr>
                <w:color w:val="000000"/>
                <w:sz w:val="21"/>
              </w:rPr>
              <w:t>3.10</w:t>
            </w:r>
            <w:r>
              <w:rPr>
                <w:color w:val="000000"/>
                <w:sz w:val="21"/>
              </w:rPr>
              <w:t>其他设计管理工作。</w:t>
            </w:r>
          </w:p>
          <w:p>
            <w:pPr>
              <w:pStyle w:val="null3"/>
              <w:ind w:firstLine="480"/>
              <w:jc w:val="both"/>
            </w:pPr>
            <w:r>
              <w:rPr>
                <w:b/>
                <w:color w:val="000000"/>
                <w:sz w:val="21"/>
              </w:rPr>
              <w:t>4</w:t>
            </w:r>
            <w:r>
              <w:rPr>
                <w:b/>
                <w:color w:val="000000"/>
                <w:sz w:val="21"/>
              </w:rPr>
              <w:t>、项目进度管理</w:t>
            </w:r>
          </w:p>
          <w:p>
            <w:pPr>
              <w:pStyle w:val="null3"/>
              <w:ind w:firstLine="420"/>
              <w:jc w:val="both"/>
            </w:pPr>
            <w:r>
              <w:rPr>
                <w:color w:val="000000"/>
                <w:sz w:val="21"/>
              </w:rPr>
              <w:t>4.1</w:t>
            </w:r>
            <w:r>
              <w:rPr>
                <w:color w:val="000000"/>
                <w:sz w:val="21"/>
              </w:rPr>
              <w:t>中标（成交）供应商负责按照工期要求，编制工程进度总体计划，并报送采购人。</w:t>
            </w:r>
          </w:p>
          <w:p>
            <w:pPr>
              <w:pStyle w:val="null3"/>
              <w:ind w:firstLine="420"/>
              <w:jc w:val="both"/>
            </w:pPr>
            <w:r>
              <w:rPr>
                <w:color w:val="000000"/>
                <w:sz w:val="21"/>
              </w:rPr>
              <w:t>4.2</w:t>
            </w:r>
            <w:r>
              <w:rPr>
                <w:color w:val="000000"/>
                <w:sz w:val="21"/>
              </w:rPr>
              <w:t>中标（成交）供应商严格按批准报送的计划进度管理，建立协调工作机制，积极主动解决项目推进中的问题，一旦发现关键节点延误应及时查明原因并采取有效措施予以补救。</w:t>
            </w:r>
          </w:p>
          <w:p>
            <w:pPr>
              <w:pStyle w:val="null3"/>
              <w:ind w:firstLine="420"/>
              <w:jc w:val="both"/>
            </w:pPr>
            <w:r>
              <w:rPr>
                <w:color w:val="000000"/>
                <w:sz w:val="21"/>
              </w:rPr>
              <w:t>4.3</w:t>
            </w:r>
            <w:r>
              <w:rPr>
                <w:color w:val="000000"/>
                <w:sz w:val="21"/>
              </w:rPr>
              <w:t>中标（成交）供应商定期组织召开各类工程例会，及时分析、协调、平衡和调整工程进度，每月</w:t>
            </w:r>
            <w:r>
              <w:rPr>
                <w:color w:val="000000"/>
                <w:sz w:val="21"/>
              </w:rPr>
              <w:t>10</w:t>
            </w:r>
            <w:r>
              <w:rPr>
                <w:color w:val="000000"/>
                <w:sz w:val="21"/>
              </w:rPr>
              <w:t>日前向采购人</w:t>
            </w:r>
            <w:r>
              <w:rPr>
                <w:color w:val="000000"/>
                <w:sz w:val="21"/>
              </w:rPr>
              <w:t>书面提供上月有</w:t>
            </w:r>
            <w:r>
              <w:rPr>
                <w:color w:val="000000"/>
                <w:sz w:val="21"/>
              </w:rPr>
              <w:t>关进度的信息、报表和存在的问题及工作建议。</w:t>
            </w:r>
          </w:p>
          <w:p>
            <w:pPr>
              <w:pStyle w:val="null3"/>
              <w:ind w:firstLine="420"/>
              <w:jc w:val="both"/>
            </w:pPr>
            <w:r>
              <w:rPr>
                <w:color w:val="000000"/>
                <w:sz w:val="21"/>
              </w:rPr>
              <w:t>4.4</w:t>
            </w:r>
            <w:r>
              <w:rPr>
                <w:color w:val="000000"/>
                <w:sz w:val="21"/>
              </w:rPr>
              <w:t>中标（成交）供应商有权根据项目施工合同执行情况组织发布开工令、停工令和复工令，但在上述命令下达前应通知采购人。</w:t>
            </w:r>
          </w:p>
          <w:p>
            <w:pPr>
              <w:pStyle w:val="null3"/>
              <w:ind w:firstLine="420"/>
              <w:jc w:val="both"/>
            </w:pPr>
            <w:r>
              <w:rPr>
                <w:color w:val="000000"/>
                <w:sz w:val="21"/>
              </w:rPr>
              <w:t>4.5</w:t>
            </w:r>
            <w:r>
              <w:rPr>
                <w:color w:val="000000"/>
                <w:sz w:val="21"/>
              </w:rPr>
              <w:t>其他工程进度管理工作。</w:t>
            </w:r>
          </w:p>
          <w:p>
            <w:pPr>
              <w:pStyle w:val="null3"/>
              <w:ind w:firstLine="480"/>
              <w:jc w:val="both"/>
            </w:pPr>
            <w:r>
              <w:rPr>
                <w:b/>
                <w:color w:val="000000"/>
                <w:sz w:val="21"/>
              </w:rPr>
              <w:t>5</w:t>
            </w:r>
            <w:r>
              <w:rPr>
                <w:b/>
                <w:color w:val="000000"/>
                <w:sz w:val="21"/>
              </w:rPr>
              <w:t>、工程质量管理</w:t>
            </w:r>
          </w:p>
          <w:p>
            <w:pPr>
              <w:pStyle w:val="null3"/>
              <w:ind w:firstLine="420"/>
              <w:jc w:val="both"/>
            </w:pPr>
            <w:r>
              <w:rPr>
                <w:color w:val="000000"/>
                <w:sz w:val="21"/>
              </w:rPr>
              <w:t>5.1</w:t>
            </w:r>
            <w:r>
              <w:rPr>
                <w:color w:val="000000"/>
                <w:sz w:val="21"/>
              </w:rPr>
              <w:t>中标（成交）供应商按照国家、省、市颁布的建筑管理条例和施工规范，以及项目建设标准、规范的要求，负责施工质量、材料设备质量及工程整体质量的控制与管理，确保工程质量达到预定目标。</w:t>
            </w:r>
          </w:p>
          <w:p>
            <w:pPr>
              <w:pStyle w:val="null3"/>
              <w:ind w:firstLine="420"/>
              <w:jc w:val="both"/>
            </w:pPr>
            <w:r>
              <w:rPr>
                <w:color w:val="000000"/>
                <w:sz w:val="21"/>
              </w:rPr>
              <w:t>5.2</w:t>
            </w:r>
            <w:r>
              <w:rPr>
                <w:color w:val="000000"/>
                <w:sz w:val="21"/>
              </w:rPr>
              <w:t>中标（成交）供应商对工程质量负责，并在发生质量事故时及时查明原因和具体责任，报采购人备案，并组织事故处理方案的实施。</w:t>
            </w:r>
          </w:p>
          <w:p>
            <w:pPr>
              <w:pStyle w:val="null3"/>
              <w:ind w:firstLine="420"/>
              <w:jc w:val="both"/>
            </w:pPr>
            <w:r>
              <w:rPr>
                <w:color w:val="000000"/>
                <w:sz w:val="21"/>
              </w:rPr>
              <w:t>5.3</w:t>
            </w:r>
            <w:r>
              <w:rPr>
                <w:color w:val="000000"/>
                <w:sz w:val="21"/>
              </w:rPr>
              <w:t>项目具备验收条件时，按规定组织竣工验收。</w:t>
            </w:r>
          </w:p>
          <w:p>
            <w:pPr>
              <w:pStyle w:val="null3"/>
              <w:ind w:firstLine="420"/>
              <w:jc w:val="both"/>
            </w:pPr>
            <w:r>
              <w:rPr>
                <w:color w:val="000000"/>
                <w:sz w:val="21"/>
              </w:rPr>
              <w:t>5.4</w:t>
            </w:r>
            <w:r>
              <w:rPr>
                <w:color w:val="000000"/>
                <w:sz w:val="21"/>
              </w:rPr>
              <w:t>其他工程质量管理工作。</w:t>
            </w:r>
          </w:p>
          <w:p>
            <w:pPr>
              <w:pStyle w:val="null3"/>
              <w:ind w:firstLine="420"/>
              <w:jc w:val="both"/>
            </w:pPr>
            <w:r>
              <w:rPr>
                <w:color w:val="000000"/>
                <w:sz w:val="21"/>
              </w:rPr>
              <w:t>5.5</w:t>
            </w:r>
            <w:r>
              <w:rPr>
                <w:color w:val="000000"/>
                <w:sz w:val="21"/>
              </w:rPr>
              <w:t>因中标（成交）供应商原因使项目建设不符合施工设计要求或质量要求而需要返工的，所需费用由中标（成交）供应商承担，且不得因此而延误总工期，否则中标（成交）供应商应承担违约责任。</w:t>
            </w:r>
          </w:p>
          <w:p>
            <w:pPr>
              <w:pStyle w:val="null3"/>
              <w:ind w:firstLine="480"/>
              <w:jc w:val="both"/>
            </w:pPr>
            <w:r>
              <w:rPr>
                <w:b/>
                <w:color w:val="000000"/>
                <w:sz w:val="21"/>
              </w:rPr>
              <w:t>6</w:t>
            </w:r>
            <w:r>
              <w:rPr>
                <w:b/>
                <w:color w:val="000000"/>
                <w:sz w:val="21"/>
              </w:rPr>
              <w:t>、项目投资管理</w:t>
            </w:r>
          </w:p>
          <w:p>
            <w:pPr>
              <w:pStyle w:val="null3"/>
              <w:ind w:firstLine="420"/>
              <w:jc w:val="both"/>
            </w:pPr>
            <w:r>
              <w:rPr>
                <w:color w:val="000000"/>
                <w:sz w:val="21"/>
              </w:rPr>
              <w:t>6.1</w:t>
            </w:r>
            <w:r>
              <w:rPr>
                <w:color w:val="000000"/>
                <w:sz w:val="21"/>
              </w:rPr>
              <w:t>招标时应按招投标有关规定设定合理的招标控制价。中标（成交）供应商应按本合同及《中华人民共和国民法典》行使和履行合同的全部权利义务，切实保障工程质量、工程进度和施工安全，确保项目投资控制在本合同及有关批准文件批准的范围内。</w:t>
            </w:r>
          </w:p>
          <w:p>
            <w:pPr>
              <w:pStyle w:val="null3"/>
              <w:ind w:firstLine="420"/>
              <w:jc w:val="both"/>
            </w:pPr>
            <w:r>
              <w:rPr>
                <w:color w:val="000000"/>
                <w:sz w:val="21"/>
              </w:rPr>
              <w:t>6.2</w:t>
            </w:r>
            <w:r>
              <w:rPr>
                <w:color w:val="000000"/>
                <w:sz w:val="21"/>
              </w:rPr>
              <w:t>中标（成交）供应商负责编制项目总投资计划和实施过程中的年度投资计划和季度、月度资金计划，并依据工程合同和工程进度向项目采购人提出资金拨付申请，按相关规定办理资金支付手续；项目建成后，负责工程结算，配合编制工程竣工财务决算，配合决算审查和项目审计。</w:t>
            </w:r>
          </w:p>
          <w:p>
            <w:pPr>
              <w:pStyle w:val="null3"/>
              <w:ind w:firstLine="420"/>
              <w:jc w:val="both"/>
            </w:pPr>
            <w:r>
              <w:rPr>
                <w:color w:val="000000"/>
                <w:sz w:val="21"/>
              </w:rPr>
              <w:t>6.3</w:t>
            </w:r>
            <w:r>
              <w:rPr>
                <w:color w:val="000000"/>
                <w:sz w:val="21"/>
              </w:rPr>
              <w:t>中标（成交）供应商严格按照批准的建设规模、功能、标准和概算组织建设和控制投资，确保项目投资不超过项目概算。项目实施期间，因不可抗拒的重大自然灾害、国家重大政策调整或地质等自然条件制约造成施工图需作重大技术调整等原因引起项目建设内容或投资变化的，按委有关规定办理工程变更和投资调整审批。</w:t>
            </w:r>
          </w:p>
          <w:p>
            <w:pPr>
              <w:pStyle w:val="null3"/>
              <w:ind w:firstLine="420"/>
              <w:jc w:val="both"/>
            </w:pPr>
            <w:r>
              <w:rPr>
                <w:color w:val="000000"/>
                <w:sz w:val="21"/>
              </w:rPr>
              <w:t>6.4</w:t>
            </w:r>
            <w:r>
              <w:rPr>
                <w:color w:val="000000"/>
                <w:sz w:val="21"/>
              </w:rPr>
              <w:t>中标（成交）供应商负责编制年、季、月的投资完成报表、月度用款计划报表等工作。</w:t>
            </w:r>
          </w:p>
          <w:p>
            <w:pPr>
              <w:pStyle w:val="null3"/>
              <w:ind w:firstLine="420"/>
              <w:jc w:val="both"/>
            </w:pPr>
            <w:r>
              <w:rPr>
                <w:color w:val="000000"/>
                <w:sz w:val="21"/>
              </w:rPr>
              <w:t>6.5</w:t>
            </w:r>
            <w:r>
              <w:rPr>
                <w:color w:val="000000"/>
                <w:sz w:val="21"/>
              </w:rPr>
              <w:t>中标（成交）供应商组织编制及办理建设项目工程结算。单项合同工程竣工或服务完成后，中标（成交）供应商负责督促承包方递交竣工结算申请及完整的结算送审资料，并将经确认的竣工结算送审资料报送采购人，再按相关程序评审。财政投资结算评审范围以外项目由中标（成交）供应商自行或委托第三方咨询单位开展结算评审工作。</w:t>
            </w:r>
          </w:p>
          <w:p>
            <w:pPr>
              <w:pStyle w:val="null3"/>
              <w:ind w:firstLine="420"/>
              <w:jc w:val="both"/>
            </w:pPr>
            <w:r>
              <w:rPr>
                <w:color w:val="000000"/>
                <w:sz w:val="21"/>
              </w:rPr>
              <w:t>6.6</w:t>
            </w:r>
            <w:r>
              <w:rPr>
                <w:color w:val="000000"/>
                <w:sz w:val="21"/>
              </w:rPr>
              <w:t>配合开展建设项目竣工财务决算工作。由采购人按相关程序办理审批。</w:t>
            </w:r>
          </w:p>
          <w:p>
            <w:pPr>
              <w:pStyle w:val="null3"/>
              <w:ind w:firstLine="420"/>
              <w:jc w:val="both"/>
            </w:pPr>
            <w:r>
              <w:rPr>
                <w:color w:val="000000"/>
                <w:sz w:val="21"/>
              </w:rPr>
              <w:t>6.7</w:t>
            </w:r>
            <w:r>
              <w:rPr>
                <w:color w:val="000000"/>
                <w:sz w:val="21"/>
              </w:rPr>
              <w:t>中标（成交）供应商负责配合有关部门做好稽察、审计和绩效考核等工作。</w:t>
            </w:r>
          </w:p>
          <w:p>
            <w:pPr>
              <w:pStyle w:val="null3"/>
              <w:ind w:firstLine="420"/>
              <w:jc w:val="both"/>
            </w:pPr>
            <w:r>
              <w:rPr>
                <w:color w:val="000000"/>
                <w:sz w:val="21"/>
              </w:rPr>
              <w:t>6.8</w:t>
            </w:r>
            <w:r>
              <w:rPr>
                <w:color w:val="000000"/>
                <w:sz w:val="21"/>
              </w:rPr>
              <w:t>其他项目投资管理工作。</w:t>
            </w:r>
          </w:p>
          <w:p>
            <w:pPr>
              <w:pStyle w:val="null3"/>
              <w:ind w:firstLine="480"/>
              <w:jc w:val="both"/>
            </w:pPr>
            <w:r>
              <w:rPr>
                <w:b/>
                <w:color w:val="000000"/>
                <w:sz w:val="21"/>
              </w:rPr>
              <w:t>7</w:t>
            </w:r>
            <w:r>
              <w:rPr>
                <w:b/>
                <w:color w:val="000000"/>
                <w:sz w:val="21"/>
              </w:rPr>
              <w:t>、工程安全管理</w:t>
            </w:r>
          </w:p>
          <w:p>
            <w:pPr>
              <w:pStyle w:val="null3"/>
              <w:ind w:firstLine="420"/>
              <w:jc w:val="both"/>
            </w:pPr>
            <w:r>
              <w:rPr>
                <w:color w:val="000000"/>
                <w:sz w:val="21"/>
              </w:rPr>
              <w:t>7.1</w:t>
            </w:r>
            <w:r>
              <w:rPr>
                <w:color w:val="000000"/>
                <w:sz w:val="21"/>
              </w:rPr>
              <w:t>中标（成交）供应商负责对项目的安全生产进行管理，确保本建设项目不出现重大责任事故，如因中标（成交）供应商原因所造成的责任事故导致的包括但不限于工期延误、造价增加、工程建设引起的人身损害等责任均由中标（成交）供应商负责。</w:t>
            </w:r>
          </w:p>
          <w:p>
            <w:pPr>
              <w:pStyle w:val="null3"/>
              <w:ind w:firstLine="420"/>
              <w:jc w:val="both"/>
            </w:pPr>
            <w:r>
              <w:rPr>
                <w:color w:val="000000"/>
                <w:sz w:val="21"/>
              </w:rPr>
              <w:t>7.2</w:t>
            </w:r>
            <w:r>
              <w:rPr>
                <w:color w:val="000000"/>
                <w:sz w:val="21"/>
              </w:rPr>
              <w:t>明确施工单位的安全职责，督促并检查施工单位安全措施的制定和落实。负责督促施工单位加强安全培训教育，增强施工人员安全保护意识。</w:t>
            </w:r>
          </w:p>
          <w:p>
            <w:pPr>
              <w:pStyle w:val="null3"/>
              <w:ind w:firstLine="420"/>
              <w:jc w:val="both"/>
            </w:pPr>
            <w:r>
              <w:rPr>
                <w:color w:val="000000"/>
                <w:sz w:val="21"/>
              </w:rPr>
              <w:t>7.3</w:t>
            </w:r>
            <w:r>
              <w:rPr>
                <w:color w:val="000000"/>
                <w:sz w:val="21"/>
              </w:rPr>
              <w:t>如有事故发生，中标（成交）供应商应负责事故调查，配合政府职能部门的调查，采取措施保护事故现场，按安全事故责任管理办法等有关规定及时向有关部门上报。</w:t>
            </w:r>
          </w:p>
          <w:p>
            <w:pPr>
              <w:pStyle w:val="null3"/>
              <w:ind w:firstLine="420"/>
              <w:jc w:val="both"/>
            </w:pPr>
            <w:r>
              <w:rPr>
                <w:color w:val="000000"/>
                <w:sz w:val="21"/>
              </w:rPr>
              <w:t>7.4</w:t>
            </w:r>
            <w:r>
              <w:rPr>
                <w:color w:val="000000"/>
                <w:sz w:val="21"/>
              </w:rPr>
              <w:t>其他工程安全管理工作。</w:t>
            </w:r>
          </w:p>
          <w:p>
            <w:pPr>
              <w:pStyle w:val="null3"/>
              <w:ind w:firstLine="480"/>
              <w:jc w:val="both"/>
            </w:pPr>
            <w:r>
              <w:rPr>
                <w:b/>
                <w:color w:val="000000"/>
                <w:sz w:val="21"/>
              </w:rPr>
              <w:t>8</w:t>
            </w:r>
            <w:r>
              <w:rPr>
                <w:b/>
                <w:color w:val="000000"/>
                <w:sz w:val="21"/>
              </w:rPr>
              <w:t>、文明施工管理</w:t>
            </w:r>
          </w:p>
          <w:p>
            <w:pPr>
              <w:pStyle w:val="null3"/>
              <w:ind w:firstLine="420"/>
              <w:jc w:val="both"/>
            </w:pPr>
            <w:r>
              <w:rPr>
                <w:color w:val="000000"/>
                <w:sz w:val="21"/>
              </w:rPr>
              <w:t>8.1</w:t>
            </w:r>
            <w:r>
              <w:rPr>
                <w:color w:val="000000"/>
                <w:sz w:val="21"/>
              </w:rPr>
              <w:t>中标（成交）供应商负责督促施工单位保证施工场地及现场设施齐全，工地卫生清洁和内务资料完备。交工前清理现场应符合政府主管部门的有关规定，整个工程施工周期内均应达到行业文明工地的要求。</w:t>
            </w:r>
          </w:p>
          <w:p>
            <w:pPr>
              <w:pStyle w:val="null3"/>
              <w:ind w:firstLine="420"/>
              <w:jc w:val="both"/>
            </w:pPr>
            <w:r>
              <w:rPr>
                <w:color w:val="000000"/>
                <w:sz w:val="21"/>
              </w:rPr>
              <w:t>8.2</w:t>
            </w:r>
            <w:r>
              <w:rPr>
                <w:color w:val="000000"/>
                <w:sz w:val="21"/>
              </w:rPr>
              <w:t>中标（成交）供应商负责与施工单位签订安全文明施工责任书，检查安全文明施工落实情况。</w:t>
            </w:r>
          </w:p>
          <w:p>
            <w:pPr>
              <w:pStyle w:val="null3"/>
              <w:ind w:firstLine="420"/>
              <w:jc w:val="both"/>
            </w:pPr>
            <w:r>
              <w:rPr>
                <w:color w:val="000000"/>
                <w:sz w:val="21"/>
              </w:rPr>
              <w:t>8.3</w:t>
            </w:r>
            <w:r>
              <w:rPr>
                <w:color w:val="000000"/>
                <w:sz w:val="21"/>
              </w:rPr>
              <w:t>在施工中发现文物古迹，中标（成交）供应商有责任督促施工单位予以保护，不得擅自处理。由此影响工程进度和损失，按国家法律、法规处理。</w:t>
            </w:r>
          </w:p>
          <w:p>
            <w:pPr>
              <w:pStyle w:val="null3"/>
              <w:ind w:firstLine="420"/>
              <w:jc w:val="both"/>
            </w:pPr>
            <w:r>
              <w:rPr>
                <w:color w:val="000000"/>
                <w:sz w:val="21"/>
              </w:rPr>
              <w:t>8.4</w:t>
            </w:r>
            <w:r>
              <w:rPr>
                <w:color w:val="000000"/>
                <w:sz w:val="21"/>
              </w:rPr>
              <w:t>其他文明施工管理工作。</w:t>
            </w:r>
          </w:p>
          <w:p>
            <w:pPr>
              <w:pStyle w:val="null3"/>
              <w:ind w:firstLine="480"/>
              <w:jc w:val="both"/>
            </w:pPr>
            <w:r>
              <w:rPr>
                <w:b/>
                <w:color w:val="000000"/>
                <w:sz w:val="21"/>
              </w:rPr>
              <w:t>9</w:t>
            </w:r>
            <w:r>
              <w:rPr>
                <w:b/>
                <w:color w:val="000000"/>
                <w:sz w:val="21"/>
              </w:rPr>
              <w:t>、项目合同、建设档案和信息管理</w:t>
            </w:r>
          </w:p>
          <w:p>
            <w:pPr>
              <w:pStyle w:val="null3"/>
              <w:ind w:firstLine="420"/>
              <w:jc w:val="both"/>
            </w:pPr>
            <w:r>
              <w:rPr>
                <w:color w:val="000000"/>
                <w:sz w:val="21"/>
              </w:rPr>
              <w:t>9.1</w:t>
            </w:r>
            <w:r>
              <w:rPr>
                <w:color w:val="000000"/>
                <w:sz w:val="21"/>
              </w:rPr>
              <w:t>中标（成交）供应商负责项目各类合同，包括但不限于施工合同、设计合同、采购合同等的起草、谈判、签订和管理工作，并按《中华人民共和国民法典》行使中标（成交）供应商权利，履行中标（成交）供应商职责和义务。</w:t>
            </w:r>
          </w:p>
          <w:p>
            <w:pPr>
              <w:pStyle w:val="null3"/>
              <w:ind w:firstLine="420"/>
              <w:jc w:val="both"/>
            </w:pPr>
            <w:r>
              <w:rPr>
                <w:color w:val="000000"/>
                <w:sz w:val="21"/>
              </w:rPr>
              <w:t>9.2</w:t>
            </w:r>
            <w:r>
              <w:rPr>
                <w:color w:val="000000"/>
                <w:sz w:val="21"/>
              </w:rPr>
              <w:t>中标（成交）供应商负责在项目实施过程中，对施工、勘察、设计、监理单位工程档案的编制工作进行指导，督促各单位编制合格的竣工资料，并组织人员汇集成册。及时提供档案更新目录存档，并按有关档案管理办法实施管理，中标（成交）供应商应及时向采购人移交完整的建设档案。</w:t>
            </w:r>
          </w:p>
          <w:p>
            <w:pPr>
              <w:pStyle w:val="null3"/>
              <w:ind w:firstLine="420"/>
              <w:jc w:val="both"/>
            </w:pPr>
            <w:r>
              <w:rPr>
                <w:color w:val="000000"/>
                <w:sz w:val="21"/>
              </w:rPr>
              <w:t>9.3</w:t>
            </w:r>
            <w:r>
              <w:rPr>
                <w:color w:val="000000"/>
                <w:sz w:val="21"/>
              </w:rPr>
              <w:t>其他档案管理工作。</w:t>
            </w:r>
          </w:p>
          <w:p>
            <w:pPr>
              <w:pStyle w:val="null3"/>
              <w:ind w:firstLine="480"/>
              <w:jc w:val="both"/>
            </w:pPr>
            <w:r>
              <w:rPr>
                <w:b/>
                <w:color w:val="000000"/>
                <w:sz w:val="21"/>
              </w:rPr>
              <w:t>10</w:t>
            </w:r>
            <w:r>
              <w:rPr>
                <w:b/>
                <w:color w:val="000000"/>
                <w:sz w:val="21"/>
              </w:rPr>
              <w:t>、工程监理管理工作</w:t>
            </w:r>
          </w:p>
          <w:p>
            <w:pPr>
              <w:pStyle w:val="null3"/>
              <w:ind w:firstLine="420"/>
              <w:jc w:val="both"/>
            </w:pPr>
            <w:r>
              <w:rPr>
                <w:color w:val="000000"/>
                <w:sz w:val="21"/>
              </w:rPr>
              <w:t>10.1</w:t>
            </w:r>
            <w:r>
              <w:rPr>
                <w:color w:val="000000"/>
                <w:sz w:val="21"/>
              </w:rPr>
              <w:t>根据国家相关的规定，负责组织开展工程监理工作。</w:t>
            </w:r>
          </w:p>
          <w:p>
            <w:pPr>
              <w:pStyle w:val="null3"/>
              <w:ind w:firstLine="420"/>
              <w:jc w:val="both"/>
            </w:pPr>
            <w:r>
              <w:rPr>
                <w:color w:val="000000"/>
                <w:sz w:val="21"/>
              </w:rPr>
              <w:t>10.2</w:t>
            </w:r>
            <w:r>
              <w:rPr>
                <w:color w:val="000000"/>
                <w:sz w:val="21"/>
              </w:rPr>
              <w:t>严格按照《建设工程监理规范》等有关规定，组织项目相关阶段的建设工程监理管理工作。</w:t>
            </w:r>
          </w:p>
          <w:p>
            <w:pPr>
              <w:pStyle w:val="null3"/>
              <w:ind w:firstLine="480"/>
              <w:jc w:val="both"/>
            </w:pPr>
            <w:r>
              <w:rPr>
                <w:b/>
                <w:color w:val="000000"/>
                <w:sz w:val="21"/>
              </w:rPr>
              <w:t>11.</w:t>
            </w:r>
            <w:r>
              <w:rPr>
                <w:b/>
                <w:color w:val="000000"/>
                <w:sz w:val="21"/>
              </w:rPr>
              <w:t>财务管理</w:t>
            </w:r>
          </w:p>
          <w:p>
            <w:pPr>
              <w:pStyle w:val="null3"/>
              <w:ind w:firstLine="420"/>
              <w:jc w:val="both"/>
            </w:pPr>
            <w:r>
              <w:rPr>
                <w:color w:val="000000"/>
                <w:sz w:val="21"/>
              </w:rPr>
              <w:t>11.1</w:t>
            </w:r>
            <w:r>
              <w:rPr>
                <w:color w:val="000000"/>
                <w:sz w:val="21"/>
              </w:rPr>
              <w:t>根据国家、省、市有关规定收集和整理与项目有关的全部会计信息和项目资料，配合做好项目的财务决算工作。</w:t>
            </w:r>
          </w:p>
          <w:p>
            <w:pPr>
              <w:pStyle w:val="null3"/>
              <w:ind w:firstLine="420"/>
              <w:jc w:val="both"/>
            </w:pPr>
            <w:r>
              <w:rPr>
                <w:color w:val="000000"/>
                <w:sz w:val="21"/>
              </w:rPr>
              <w:t>11.2</w:t>
            </w:r>
            <w:r>
              <w:rPr>
                <w:color w:val="000000"/>
                <w:sz w:val="21"/>
              </w:rPr>
              <w:t>按财务、会计归档要求，应协助采购人建立、保管好各类凭证、账册、报表等资料。</w:t>
            </w:r>
          </w:p>
          <w:p>
            <w:pPr>
              <w:pStyle w:val="null3"/>
              <w:ind w:firstLine="480"/>
              <w:jc w:val="both"/>
            </w:pPr>
            <w:r>
              <w:rPr>
                <w:b/>
                <w:color w:val="000000"/>
                <w:sz w:val="21"/>
              </w:rPr>
              <w:t>12</w:t>
            </w:r>
            <w:r>
              <w:rPr>
                <w:b/>
                <w:color w:val="000000"/>
                <w:sz w:val="21"/>
              </w:rPr>
              <w:t>、其它协调管理</w:t>
            </w:r>
          </w:p>
          <w:p>
            <w:pPr>
              <w:pStyle w:val="null3"/>
              <w:ind w:firstLine="420"/>
              <w:jc w:val="both"/>
            </w:pPr>
            <w:r>
              <w:rPr>
                <w:color w:val="000000"/>
                <w:sz w:val="21"/>
              </w:rPr>
              <w:t>12.1</w:t>
            </w:r>
            <w:r>
              <w:rPr>
                <w:color w:val="000000"/>
                <w:sz w:val="21"/>
              </w:rPr>
              <w:t>负责协调施工现场其它管理，对工程进展中所形成的全部文件、会议记录等，督促有关单位签认并送达各方。</w:t>
            </w:r>
          </w:p>
          <w:p>
            <w:pPr>
              <w:pStyle w:val="null3"/>
              <w:ind w:firstLine="420"/>
              <w:jc w:val="both"/>
            </w:pPr>
            <w:r>
              <w:rPr>
                <w:color w:val="000000"/>
                <w:sz w:val="21"/>
              </w:rPr>
              <w:t>12.2</w:t>
            </w:r>
            <w:r>
              <w:rPr>
                <w:color w:val="000000"/>
                <w:sz w:val="21"/>
              </w:rPr>
              <w:t>负责协调与各政府管理机构的关系，确保项目建设的顺利进行。</w:t>
            </w:r>
          </w:p>
          <w:p>
            <w:pPr>
              <w:pStyle w:val="null3"/>
              <w:ind w:firstLine="420"/>
              <w:jc w:val="both"/>
            </w:pPr>
            <w:r>
              <w:rPr>
                <w:color w:val="000000"/>
                <w:sz w:val="21"/>
              </w:rPr>
              <w:t>12.3</w:t>
            </w:r>
            <w:r>
              <w:rPr>
                <w:color w:val="000000"/>
                <w:sz w:val="21"/>
              </w:rPr>
              <w:t>配合采购人办理进口材料、设备的报关，以及项目完工后应提交的有关证明等手续，所需费用按财政相关规定支付。</w:t>
            </w:r>
          </w:p>
          <w:p>
            <w:pPr>
              <w:pStyle w:val="null3"/>
              <w:ind w:firstLine="420"/>
              <w:jc w:val="both"/>
            </w:pPr>
            <w:r>
              <w:rPr>
                <w:color w:val="000000"/>
                <w:sz w:val="21"/>
              </w:rPr>
              <w:t>12.4</w:t>
            </w:r>
            <w:r>
              <w:rPr>
                <w:color w:val="000000"/>
                <w:sz w:val="21"/>
              </w:rPr>
              <w:t>项目建设期结束后，负责做好所有受项目建设影响的土地及地上地下构筑物、建筑物等的恢复工作。</w:t>
            </w:r>
          </w:p>
          <w:p>
            <w:pPr>
              <w:pStyle w:val="null3"/>
              <w:ind w:firstLine="480"/>
              <w:jc w:val="both"/>
            </w:pPr>
            <w:r>
              <w:rPr>
                <w:b/>
                <w:color w:val="000000"/>
                <w:sz w:val="21"/>
              </w:rPr>
              <w:t>13</w:t>
            </w:r>
            <w:r>
              <w:rPr>
                <w:b/>
                <w:color w:val="000000"/>
                <w:sz w:val="21"/>
              </w:rPr>
              <w:t>、项目总体竣工验收及移交</w:t>
            </w:r>
          </w:p>
          <w:p>
            <w:pPr>
              <w:pStyle w:val="null3"/>
              <w:ind w:firstLine="420"/>
              <w:jc w:val="both"/>
            </w:pPr>
            <w:r>
              <w:rPr>
                <w:color w:val="000000"/>
                <w:sz w:val="21"/>
              </w:rPr>
              <w:t>13.1</w:t>
            </w:r>
            <w:r>
              <w:rPr>
                <w:color w:val="000000"/>
                <w:sz w:val="21"/>
              </w:rPr>
              <w:t>负责组织项目采购人、勘察单位、设计单位、施工单位和监理单位等，按照国家、省、市现行验收规范办理项目专业验收和总体竣工验收申报手续，并协助项目采购人进行项目专业验收和总体竣工验收。</w:t>
            </w:r>
          </w:p>
          <w:p>
            <w:pPr>
              <w:pStyle w:val="null3"/>
              <w:ind w:firstLine="420"/>
              <w:jc w:val="both"/>
            </w:pPr>
            <w:r>
              <w:rPr>
                <w:color w:val="000000"/>
                <w:sz w:val="21"/>
              </w:rPr>
              <w:t>13.2</w:t>
            </w:r>
            <w:r>
              <w:rPr>
                <w:color w:val="000000"/>
                <w:sz w:val="21"/>
              </w:rPr>
              <w:t>项目总体竣工验收合格后，按采购人的要求及时办理项目移交工作。</w:t>
            </w:r>
          </w:p>
          <w:p>
            <w:pPr>
              <w:pStyle w:val="null3"/>
              <w:ind w:firstLine="480"/>
              <w:jc w:val="both"/>
            </w:pPr>
            <w:r>
              <w:rPr>
                <w:color w:val="000000"/>
                <w:sz w:val="21"/>
              </w:rPr>
              <w:t>13.3</w:t>
            </w:r>
            <w:r>
              <w:rPr>
                <w:color w:val="000000"/>
                <w:sz w:val="21"/>
              </w:rPr>
              <w:t>负责及时办理竣工验收并解决工程竣工验收中发现的工程质量问题，对存在的缺陷应尽快修复，全部缺陷在工程移交结束前修复。缺陷责任期内，负责督促施工单位解决质量缺陷责任期内的工程质量问题。</w:t>
            </w:r>
          </w:p>
        </w:tc>
      </w:tr>
      <w:tr>
        <w:tc>
          <w:tcPr>
            <w:tcW w:type="dxa" w:w="2076"/>
          </w:tcPr>
          <w:p/>
        </w:tc>
        <w:tc>
          <w:tcPr>
            <w:tcW w:type="dxa" w:w="415"/>
          </w:tcPr>
          <w:p>
            <w:pPr>
              <w:pStyle w:val="null3"/>
            </w:pPr>
            <w:r>
              <w:rPr/>
              <w:t>3</w:t>
            </w:r>
          </w:p>
        </w:tc>
        <w:tc>
          <w:tcPr>
            <w:tcW w:type="dxa" w:w="5814"/>
          </w:tcPr>
          <w:p>
            <w:pPr>
              <w:pStyle w:val="null3"/>
              <w:ind w:firstLine="480"/>
              <w:jc w:val="both"/>
            </w:pPr>
            <w:r>
              <w:rPr>
                <w:b/>
                <w:color w:val="000000"/>
                <w:sz w:val="21"/>
              </w:rPr>
              <w:t>项目迁改管理服务内容：</w:t>
            </w:r>
          </w:p>
          <w:p>
            <w:pPr>
              <w:pStyle w:val="null3"/>
              <w:ind w:firstLine="420"/>
              <w:jc w:val="both"/>
            </w:pPr>
            <w:r>
              <w:rPr>
                <w:color w:val="000000"/>
                <w:sz w:val="21"/>
              </w:rPr>
              <w:t>1.</w:t>
            </w:r>
            <w:r>
              <w:rPr>
                <w:color w:val="000000"/>
                <w:sz w:val="21"/>
              </w:rPr>
              <w:t>负责以采购人名义开展各类管线迁改报批及实施工作。</w:t>
            </w:r>
          </w:p>
          <w:p>
            <w:pPr>
              <w:pStyle w:val="null3"/>
              <w:ind w:firstLine="420"/>
              <w:jc w:val="both"/>
            </w:pPr>
            <w:r>
              <w:rPr>
                <w:color w:val="000000"/>
                <w:sz w:val="21"/>
              </w:rPr>
              <w:t>2.</w:t>
            </w:r>
            <w:r>
              <w:rPr>
                <w:color w:val="000000"/>
                <w:sz w:val="21"/>
              </w:rPr>
              <w:t>负责以采购人名义开展项目范围涉及的河涌、水闸等水利设施迁改报批及实施工作，做好与在建、已建水务工程衔接。</w:t>
            </w:r>
          </w:p>
          <w:p>
            <w:pPr>
              <w:pStyle w:val="null3"/>
              <w:ind w:firstLine="420"/>
              <w:jc w:val="both"/>
            </w:pPr>
            <w:r>
              <w:rPr>
                <w:color w:val="000000"/>
                <w:sz w:val="21"/>
              </w:rPr>
              <w:t>3.</w:t>
            </w:r>
            <w:r>
              <w:rPr>
                <w:color w:val="000000"/>
                <w:sz w:val="21"/>
              </w:rPr>
              <w:t>负责以采购人名义开展项目征收红线范围内的道路迁改及绿化迁移报批及实施等工作。</w:t>
            </w:r>
          </w:p>
          <w:p>
            <w:pPr>
              <w:pStyle w:val="null3"/>
              <w:ind w:firstLine="480"/>
              <w:jc w:val="both"/>
            </w:pPr>
            <w:r>
              <w:rPr>
                <w:color w:val="000000"/>
                <w:sz w:val="21"/>
              </w:rPr>
              <w:t xml:space="preserve">   4.</w:t>
            </w:r>
            <w:r>
              <w:rPr>
                <w:color w:val="000000"/>
                <w:sz w:val="21"/>
              </w:rPr>
              <w:t>负责以采购人名义开展其他迁改工作。</w:t>
            </w:r>
          </w:p>
        </w:tc>
      </w:tr>
      <w:tr>
        <w:tc>
          <w:tcPr>
            <w:tcW w:type="dxa" w:w="2076"/>
          </w:tcPr>
          <w:p/>
        </w:tc>
        <w:tc>
          <w:tcPr>
            <w:tcW w:type="dxa" w:w="415"/>
          </w:tcPr>
          <w:p>
            <w:pPr>
              <w:pStyle w:val="null3"/>
            </w:pPr>
            <w:r>
              <w:rPr/>
              <w:t>4</w:t>
            </w:r>
          </w:p>
        </w:tc>
        <w:tc>
          <w:tcPr>
            <w:tcW w:type="dxa" w:w="5814"/>
          </w:tcPr>
          <w:p>
            <w:pPr>
              <w:pStyle w:val="null3"/>
              <w:ind w:firstLine="480"/>
              <w:jc w:val="both"/>
            </w:pPr>
            <w:r>
              <w:rPr>
                <w:b/>
                <w:color w:val="000000"/>
                <w:sz w:val="21"/>
              </w:rPr>
              <w:t>项目用地报批辅助服务内容：</w:t>
            </w:r>
          </w:p>
          <w:p>
            <w:pPr>
              <w:pStyle w:val="null3"/>
              <w:ind w:firstLine="420"/>
              <w:jc w:val="both"/>
            </w:pPr>
            <w:r>
              <w:rPr>
                <w:color w:val="000000"/>
                <w:sz w:val="21"/>
              </w:rPr>
              <w:t>根据属地区印发的建设项目征地拆迁补偿工作方案，由采购人或采购人指定机构负责征地协调工作和用地报批，中标（成交）供应商提供用地报批辅助服务。包括对用地报批组卷、组织第三方单位出具各专项报告、用地结案、划拨供地、国有用地收回等辅助服务工作。具体如下：</w:t>
            </w:r>
          </w:p>
          <w:p>
            <w:pPr>
              <w:pStyle w:val="null3"/>
              <w:ind w:firstLine="420"/>
              <w:jc w:val="both"/>
            </w:pPr>
            <w:r>
              <w:rPr>
                <w:color w:val="000000"/>
                <w:sz w:val="21"/>
              </w:rPr>
              <w:t>1.</w:t>
            </w:r>
            <w:r>
              <w:rPr>
                <w:color w:val="000000"/>
                <w:sz w:val="21"/>
              </w:rPr>
              <w:t>办理项目用地选址及预审、办理征地预公告。</w:t>
            </w:r>
          </w:p>
          <w:p>
            <w:pPr>
              <w:pStyle w:val="null3"/>
              <w:ind w:firstLine="420"/>
              <w:jc w:val="both"/>
            </w:pPr>
            <w:r>
              <w:rPr>
                <w:color w:val="000000"/>
                <w:sz w:val="21"/>
              </w:rPr>
              <w:t>2.</w:t>
            </w:r>
            <w:r>
              <w:rPr>
                <w:color w:val="000000"/>
                <w:sz w:val="21"/>
              </w:rPr>
              <w:t>辅助采购人购买成片开发方案、地形图测量、社稳报告、土地勘测定界报告、土地现状调查、耕作层剥离方案、林地使用报告及公证书等各专项编制单位，并协调各专项单位出具正式专项成果。</w:t>
            </w:r>
          </w:p>
          <w:p>
            <w:pPr>
              <w:pStyle w:val="null3"/>
              <w:ind w:firstLine="420"/>
              <w:jc w:val="both"/>
            </w:pPr>
            <w:r>
              <w:rPr>
                <w:color w:val="000000"/>
                <w:sz w:val="21"/>
              </w:rPr>
              <w:t>3.</w:t>
            </w:r>
            <w:r>
              <w:rPr>
                <w:color w:val="000000"/>
                <w:sz w:val="21"/>
              </w:rPr>
              <w:t>辅助采购人或采购人指定机构开展用地报批组卷工作，包括办理社保手续、留用地指标函、违法用地处罚、耕作层剥离手续、林地使用手续、征地补偿安置公告、镇及村社材料盖章，协助缴交耕地开垦费、社保费、林地植被恢复费、耕地占用税，及用地报批相关的组卷手续，并取得项目用地批复。办理征地公告、产权注销、用地结案、划拨供地和国有收回等。</w:t>
            </w:r>
          </w:p>
          <w:p>
            <w:pPr>
              <w:pStyle w:val="null3"/>
              <w:ind w:firstLine="420"/>
              <w:jc w:val="both"/>
            </w:pPr>
            <w:r>
              <w:rPr>
                <w:color w:val="000000"/>
                <w:sz w:val="21"/>
              </w:rPr>
              <w:t>4.</w:t>
            </w:r>
            <w:r>
              <w:rPr>
                <w:color w:val="000000"/>
                <w:sz w:val="21"/>
              </w:rPr>
              <w:t>及时反映用地报批过程中规划不符、用地指标缺口、历史违法用地、留用地安置方案等问题，提请采购人或采购人指定机构协调解决，并协助采购人或采购人指定机构开展购买相关用地指标事宜。</w:t>
            </w:r>
          </w:p>
          <w:p>
            <w:pPr>
              <w:pStyle w:val="null3"/>
              <w:ind w:firstLine="480"/>
              <w:jc w:val="both"/>
            </w:pPr>
            <w:r>
              <w:rPr>
                <w:color w:val="000000"/>
                <w:sz w:val="21"/>
              </w:rPr>
              <w:t xml:space="preserve">   5.</w:t>
            </w:r>
            <w:r>
              <w:rPr>
                <w:color w:val="000000"/>
                <w:sz w:val="21"/>
              </w:rPr>
              <w:t>开展项目资料整理归档工作，整理后统一移交至采购人。</w:t>
            </w:r>
          </w:p>
        </w:tc>
      </w:tr>
      <w:tr>
        <w:tc>
          <w:tcPr>
            <w:tcW w:type="dxa" w:w="2076"/>
          </w:tcPr>
          <w:p/>
        </w:tc>
        <w:tc>
          <w:tcPr>
            <w:tcW w:type="dxa" w:w="415"/>
          </w:tcPr>
          <w:p>
            <w:pPr>
              <w:pStyle w:val="null3"/>
            </w:pPr>
            <w:r>
              <w:rPr/>
              <w:t>5</w:t>
            </w:r>
          </w:p>
        </w:tc>
        <w:tc>
          <w:tcPr>
            <w:tcW w:type="dxa" w:w="5814"/>
          </w:tcPr>
          <w:p>
            <w:pPr>
              <w:pStyle w:val="null3"/>
              <w:ind w:firstLine="480"/>
              <w:jc w:val="both"/>
            </w:pPr>
            <w:r>
              <w:rPr>
                <w:b/>
                <w:color w:val="000000"/>
                <w:sz w:val="21"/>
              </w:rPr>
              <w:t>审计及其他建设管理服务内容：</w:t>
            </w:r>
          </w:p>
          <w:p>
            <w:pPr>
              <w:pStyle w:val="null3"/>
              <w:ind w:firstLine="480"/>
              <w:jc w:val="both"/>
            </w:pPr>
            <w:r>
              <w:rPr>
                <w:color w:val="000000"/>
                <w:sz w:val="21"/>
              </w:rPr>
              <w:t>审计：</w:t>
            </w:r>
          </w:p>
          <w:p>
            <w:pPr>
              <w:pStyle w:val="null3"/>
              <w:ind w:firstLine="420"/>
              <w:jc w:val="both"/>
            </w:pPr>
            <w:r>
              <w:rPr>
                <w:color w:val="000000"/>
                <w:sz w:val="21"/>
              </w:rPr>
              <w:t>1.</w:t>
            </w:r>
            <w:r>
              <w:rPr>
                <w:color w:val="000000"/>
                <w:sz w:val="21"/>
              </w:rPr>
              <w:t>中标（成交）供应商应保存能清楚证明与项目有关的内容的所有资料直至项目移交。</w:t>
            </w:r>
          </w:p>
          <w:p>
            <w:pPr>
              <w:pStyle w:val="null3"/>
              <w:ind w:firstLine="420"/>
              <w:jc w:val="both"/>
            </w:pPr>
            <w:r>
              <w:rPr>
                <w:color w:val="000000"/>
                <w:sz w:val="21"/>
              </w:rPr>
              <w:t>2.</w:t>
            </w:r>
            <w:r>
              <w:rPr>
                <w:color w:val="000000"/>
                <w:sz w:val="21"/>
              </w:rPr>
              <w:t>中标（成交）供应商应配合采购人进行项目审计，向采购人或审计部门提供项目审计所需的所有资料。</w:t>
            </w:r>
          </w:p>
          <w:p>
            <w:pPr>
              <w:pStyle w:val="null3"/>
              <w:ind w:firstLine="480"/>
              <w:jc w:val="both"/>
            </w:pPr>
            <w:r>
              <w:rPr>
                <w:color w:val="000000"/>
                <w:sz w:val="21"/>
              </w:rPr>
              <w:t>其他建设管理工作：</w:t>
            </w:r>
          </w:p>
          <w:p>
            <w:pPr>
              <w:pStyle w:val="null3"/>
              <w:ind w:firstLine="420"/>
              <w:jc w:val="both"/>
            </w:pPr>
            <w:r>
              <w:rPr>
                <w:color w:val="000000"/>
                <w:sz w:val="21"/>
              </w:rPr>
              <w:t>1.</w:t>
            </w:r>
            <w:r>
              <w:rPr>
                <w:color w:val="000000"/>
                <w:sz w:val="21"/>
              </w:rPr>
              <w:t>中标（成交）供应商应按照项目地下综合管线实行</w:t>
            </w:r>
            <w:r>
              <w:rPr>
                <w:color w:val="000000"/>
                <w:sz w:val="21"/>
              </w:rPr>
              <w:t>“统一规划、统一建设、统一管理”的原则，在执行国家、省和市相关法律法规的基础上充分考虑使用方合理需求，设计阶段按照管线专项规划要求进行建设项目的管线综合设计、建设阶段按照管线综合设计要求督促由第三方出资建设的各类管道及附属物等随新建道路进度同步完成建设。</w:t>
            </w:r>
          </w:p>
          <w:p>
            <w:pPr>
              <w:pStyle w:val="null3"/>
              <w:ind w:firstLine="480"/>
              <w:jc w:val="both"/>
            </w:pPr>
            <w:r>
              <w:rPr>
                <w:color w:val="000000"/>
                <w:sz w:val="21"/>
              </w:rPr>
              <w:t xml:space="preserve">   2.</w:t>
            </w:r>
            <w:r>
              <w:rPr>
                <w:color w:val="000000"/>
                <w:sz w:val="21"/>
              </w:rPr>
              <w:t>项目建设所要求或采购人要求的属于建设管理范围但未在此列出的其他工作。</w:t>
            </w:r>
          </w:p>
        </w:tc>
      </w:tr>
      <w:tr>
        <w:tc>
          <w:tcPr>
            <w:tcW w:type="dxa" w:w="2076"/>
          </w:tcPr>
          <w:p/>
        </w:tc>
        <w:tc>
          <w:tcPr>
            <w:tcW w:type="dxa" w:w="415"/>
          </w:tcPr>
          <w:p>
            <w:pPr>
              <w:pStyle w:val="null3"/>
            </w:pPr>
            <w:r>
              <w:rPr/>
              <w:t>6</w:t>
            </w:r>
          </w:p>
        </w:tc>
        <w:tc>
          <w:tcPr>
            <w:tcW w:type="dxa" w:w="5814"/>
          </w:tcPr>
          <w:p>
            <w:pPr>
              <w:pStyle w:val="null3"/>
              <w:ind w:firstLine="480"/>
              <w:jc w:val="both"/>
            </w:pPr>
          </w:p>
          <w:p>
            <w:pPr>
              <w:pStyle w:val="null3"/>
              <w:ind w:firstLine="480"/>
              <w:jc w:val="both"/>
            </w:pPr>
            <w:r>
              <w:rPr>
                <w:b/>
                <w:color w:val="000000"/>
                <w:sz w:val="21"/>
              </w:rPr>
              <w:t>人员要求（应达到但不限于）：</w:t>
            </w:r>
          </w:p>
          <w:p>
            <w:pPr>
              <w:pStyle w:val="null3"/>
              <w:ind w:firstLine="480"/>
              <w:jc w:val="both"/>
            </w:pPr>
            <w:r>
              <w:rPr>
                <w:color w:val="000000"/>
                <w:sz w:val="21"/>
              </w:rPr>
              <w:t>1.本项目需要项目负责人1名，需具备工程类高级或以上职称及一级结构工程师/岩土工程师/造价工程师/一级建造师/监理工程师。</w:t>
            </w:r>
          </w:p>
          <w:p>
            <w:pPr>
              <w:pStyle w:val="null3"/>
              <w:ind w:firstLine="480"/>
              <w:jc w:val="both"/>
            </w:pPr>
            <w:r>
              <w:rPr>
                <w:color w:val="000000"/>
                <w:sz w:val="21"/>
              </w:rPr>
              <w:t>2.</w:t>
            </w:r>
            <w:r>
              <w:rPr>
                <w:color w:val="000000"/>
                <w:sz w:val="21"/>
              </w:rPr>
              <w:t>技术负责人</w:t>
            </w:r>
            <w:r>
              <w:rPr>
                <w:color w:val="000000"/>
                <w:sz w:val="21"/>
              </w:rPr>
              <w:t>1名,</w:t>
            </w:r>
            <w:r>
              <w:rPr>
                <w:color w:val="000000"/>
                <w:sz w:val="21"/>
              </w:rPr>
              <w:t>具备中级或以上职称，</w:t>
            </w:r>
            <w:r>
              <w:rPr>
                <w:color w:val="000000"/>
                <w:sz w:val="21"/>
              </w:rPr>
              <w:t>需具备工程类职称及一级结构工程师</w:t>
            </w:r>
            <w:r>
              <w:rPr>
                <w:color w:val="000000"/>
                <w:sz w:val="21"/>
              </w:rPr>
              <w:t>/岩土工程师/造价工程师/一级建造师/监理工程师。</w:t>
            </w:r>
          </w:p>
          <w:p>
            <w:pPr>
              <w:pStyle w:val="null3"/>
              <w:ind w:firstLine="480"/>
              <w:jc w:val="both"/>
            </w:pPr>
            <w:r>
              <w:rPr>
                <w:color w:val="000000"/>
                <w:sz w:val="21"/>
              </w:rPr>
              <w:t>3.项目管理团队团队人员不少于5名，需高级工程师或以上职称。</w:t>
            </w:r>
          </w:p>
          <w:p>
            <w:pPr>
              <w:pStyle w:val="null3"/>
              <w:ind w:firstLine="480"/>
              <w:jc w:val="both"/>
            </w:pPr>
            <w:r>
              <w:rPr>
                <w:color w:val="000000"/>
                <w:sz w:val="21"/>
              </w:rPr>
              <w:t>4.</w:t>
            </w:r>
            <w:r>
              <w:rPr>
                <w:color w:val="000000"/>
                <w:sz w:val="21"/>
              </w:rPr>
              <w:t>以上人员要求为最低限度要求。采购人可根据单个项目的实际情况要求中标（成交）供应商补充投入工作人员。中标（成交）供应商需配备至少</w:t>
            </w:r>
            <w:r>
              <w:rPr>
                <w:color w:val="000000"/>
                <w:sz w:val="21"/>
              </w:rPr>
              <w:t>4</w:t>
            </w:r>
            <w:r>
              <w:rPr>
                <w:color w:val="000000"/>
                <w:sz w:val="21"/>
              </w:rPr>
              <w:t>名</w:t>
            </w:r>
            <w:r>
              <w:rPr>
                <w:sz w:val="22"/>
              </w:rPr>
              <w:t>中级职称或以上</w:t>
            </w:r>
            <w:r>
              <w:rPr>
                <w:color w:val="000000"/>
                <w:sz w:val="21"/>
              </w:rPr>
              <w:t>专业人员专职配合建设业主统筹推进财政投资建设项目前期研究、协调督办等有关工作。</w:t>
            </w:r>
          </w:p>
          <w:p>
            <w:pPr>
              <w:pStyle w:val="null3"/>
              <w:ind w:firstLine="480"/>
              <w:jc w:val="both"/>
            </w:pPr>
          </w:p>
        </w:tc>
      </w:tr>
      <w:tr>
        <w:tc>
          <w:tcPr>
            <w:tcW w:type="dxa" w:w="2076"/>
          </w:tcPr>
          <w:p/>
        </w:tc>
        <w:tc>
          <w:tcPr>
            <w:tcW w:type="dxa" w:w="415"/>
          </w:tcPr>
          <w:p>
            <w:pPr>
              <w:pStyle w:val="null3"/>
            </w:pPr>
            <w:r>
              <w:rPr/>
              <w:t>7</w:t>
            </w:r>
          </w:p>
        </w:tc>
        <w:tc>
          <w:tcPr>
            <w:tcW w:type="dxa" w:w="5814"/>
          </w:tcPr>
          <w:p>
            <w:pPr>
              <w:pStyle w:val="null3"/>
              <w:ind w:firstLine="480"/>
              <w:jc w:val="both"/>
            </w:pPr>
            <w:r>
              <w:rPr>
                <w:b/>
                <w:color w:val="000000"/>
                <w:sz w:val="21"/>
              </w:rPr>
              <w:t>项目其</w:t>
            </w:r>
            <w:r>
              <w:rPr>
                <w:b/>
                <w:color w:val="000000"/>
                <w:sz w:val="21"/>
              </w:rPr>
              <w:t>他要求</w:t>
            </w:r>
            <w:r>
              <w:rPr>
                <w:b/>
                <w:color w:val="000000"/>
                <w:sz w:val="21"/>
              </w:rPr>
              <w:t>：</w:t>
            </w:r>
          </w:p>
          <w:p>
            <w:pPr>
              <w:pStyle w:val="null3"/>
              <w:ind w:firstLine="420"/>
              <w:jc w:val="both"/>
            </w:pPr>
            <w:r>
              <w:rPr>
                <w:color w:val="000000"/>
                <w:sz w:val="21"/>
              </w:rPr>
              <w:t>1.在不影响政府批准的工期，建设规模、标准和总投资不突破的前提下，中标（成交）供应商对采购人提供各项功能需求和相关的建设标准原则上遵照执行。</w:t>
            </w:r>
          </w:p>
          <w:p>
            <w:pPr>
              <w:pStyle w:val="null3"/>
              <w:ind w:firstLine="420"/>
              <w:jc w:val="both"/>
            </w:pPr>
            <w:r>
              <w:rPr>
                <w:color w:val="000000"/>
                <w:sz w:val="21"/>
              </w:rPr>
              <w:t>2.中标（成交）供应商在采购人委托的工作范围内，必须严格按国家、省、市有关法律、法规的规定，履行建设期项目中标（成交）供应商的义务，对整个项目的组织实施管理担负全部责任，负责确保实现项目的全部管理目标。</w:t>
            </w:r>
          </w:p>
          <w:p>
            <w:pPr>
              <w:pStyle w:val="null3"/>
              <w:ind w:firstLine="420"/>
              <w:jc w:val="both"/>
            </w:pPr>
            <w:r>
              <w:rPr>
                <w:color w:val="000000"/>
                <w:sz w:val="21"/>
              </w:rPr>
              <w:t>3.中标（成交）供应商在接收采购人移交项目前期工作所有资料后的15个工作日内，按采购人的要求组建负责该项目建设管理工作的项目负责人、部门及人员，向采购人报送项目负责人、部门及人员主要成员名单、建设管理方案、整体（包括节点）工期计划、投资控制目标，同时确保在履行合同义务期间，项目部人员的稳定，并按要求向采购人报告建设管理进展工作。</w:t>
            </w:r>
          </w:p>
          <w:p>
            <w:pPr>
              <w:pStyle w:val="null3"/>
              <w:ind w:left="45" w:firstLine="420"/>
              <w:jc w:val="both"/>
            </w:pPr>
            <w:r>
              <w:rPr>
                <w:color w:val="000000"/>
                <w:sz w:val="21"/>
              </w:rPr>
              <w:t>4.按照相关主管部门批准的项目概算总投资，每月按项目建设进度编制资金使用、进度等各项计划，并向采购人申报。</w:t>
            </w:r>
          </w:p>
          <w:p>
            <w:pPr>
              <w:pStyle w:val="null3"/>
              <w:ind w:left="30" w:firstLine="420"/>
              <w:jc w:val="both"/>
            </w:pPr>
            <w:r>
              <w:rPr>
                <w:color w:val="000000"/>
                <w:sz w:val="21"/>
              </w:rPr>
              <w:t>5.中标（成交）供应商必须根据建设项目各阶段的需要，组织专家论证（审查）、专项论证（审查）、专项调研等工作，相关论证（审查）结果做好存档记录。</w:t>
            </w:r>
          </w:p>
          <w:p>
            <w:pPr>
              <w:pStyle w:val="null3"/>
              <w:ind w:firstLine="420"/>
              <w:jc w:val="both"/>
            </w:pPr>
            <w:r>
              <w:rPr>
                <w:color w:val="000000"/>
                <w:sz w:val="21"/>
              </w:rPr>
              <w:t>6.中标（成交）供应商必须按照相关部门批准的建设方案、建设规模、建设内容、建设标准、建设工期和项目总投资等及采购人的实际需要，进行建设组织管理，严格按照国家、省、市建设程序进行项目的建设管理，严格控制项目概算、预算、变更及签证，确保工程质量、投资目标控制、工期要求，按质按量按期交付使用。</w:t>
            </w:r>
          </w:p>
          <w:p>
            <w:pPr>
              <w:pStyle w:val="null3"/>
              <w:ind w:firstLine="420"/>
              <w:jc w:val="both"/>
            </w:pPr>
            <w:r>
              <w:rPr>
                <w:color w:val="000000"/>
                <w:sz w:val="21"/>
              </w:rPr>
              <w:t>7.中标（成交）供应商负责处理项目工作范围内推进过程中出现的问题，负责协调相关单位，组织会议并做完整记录，负责处理投诉和维稳工作。</w:t>
            </w:r>
          </w:p>
          <w:p>
            <w:pPr>
              <w:pStyle w:val="null3"/>
              <w:ind w:firstLine="420"/>
              <w:jc w:val="both"/>
            </w:pPr>
            <w:r>
              <w:rPr>
                <w:color w:val="000000"/>
                <w:sz w:val="21"/>
              </w:rPr>
              <w:t>8.中标（成交）供应商应积极配合采购人对项目各项工作监督。</w:t>
            </w:r>
          </w:p>
          <w:p>
            <w:pPr>
              <w:pStyle w:val="null3"/>
              <w:ind w:firstLine="420"/>
              <w:jc w:val="both"/>
            </w:pPr>
            <w:r>
              <w:rPr>
                <w:color w:val="000000"/>
                <w:sz w:val="21"/>
              </w:rPr>
              <w:t>9.中标（成交）供应商必须严格执行政府、采购人相关财务会计制度，协助采购人设立本项目基建辅助台帐，并设置专人负责办理项目请款手续。</w:t>
            </w:r>
          </w:p>
          <w:p>
            <w:pPr>
              <w:pStyle w:val="null3"/>
              <w:ind w:firstLine="420"/>
              <w:jc w:val="both"/>
            </w:pPr>
            <w:r>
              <w:rPr>
                <w:color w:val="000000"/>
                <w:sz w:val="21"/>
              </w:rPr>
              <w:t>10.中标（成交）供应商必须严格按相关部门批准的招标方式组织招标。</w:t>
            </w:r>
          </w:p>
          <w:p>
            <w:pPr>
              <w:pStyle w:val="null3"/>
              <w:ind w:firstLine="420"/>
              <w:jc w:val="both"/>
            </w:pPr>
            <w:r>
              <w:rPr>
                <w:color w:val="000000"/>
                <w:sz w:val="21"/>
              </w:rPr>
              <w:t>11.中标（成交）供应商不得随意在施工过程中利用施工洽商或者补签其他协议变更建设规模、建设标准、建设内容和总投资额。因技术、水文、地质等原因必须进行设计变更的，应当按照有关工程变更的规定进行管理。</w:t>
            </w:r>
          </w:p>
          <w:p>
            <w:pPr>
              <w:pStyle w:val="null3"/>
              <w:ind w:firstLine="420"/>
              <w:jc w:val="both"/>
            </w:pPr>
            <w:r>
              <w:rPr>
                <w:color w:val="000000"/>
                <w:sz w:val="21"/>
              </w:rPr>
              <w:t>12.中标（成交）供应商必须组织各单项工程的质量验收，负责申报项目竣工验收、移交等工作。</w:t>
            </w:r>
          </w:p>
          <w:p>
            <w:pPr>
              <w:pStyle w:val="null3"/>
              <w:ind w:firstLine="420"/>
              <w:jc w:val="both"/>
            </w:pPr>
            <w:r>
              <w:rPr>
                <w:color w:val="000000"/>
                <w:sz w:val="21"/>
              </w:rPr>
              <w:t>13.中标（成交）供应商必须自项目总体竣工验收合格之日起六个月内按要求办理建设档案资料移交手续。</w:t>
            </w:r>
          </w:p>
          <w:p>
            <w:pPr>
              <w:pStyle w:val="null3"/>
              <w:ind w:firstLine="420"/>
              <w:jc w:val="both"/>
            </w:pPr>
            <w:r>
              <w:rPr>
                <w:color w:val="000000"/>
                <w:sz w:val="21"/>
              </w:rPr>
              <w:t>14.中标（成交）供应商在合同期内或合同终止后，不得泄露与本项目、本合同业务有关的保密资料。</w:t>
            </w:r>
          </w:p>
          <w:p>
            <w:pPr>
              <w:pStyle w:val="null3"/>
              <w:ind w:firstLine="420"/>
              <w:jc w:val="both"/>
            </w:pPr>
            <w:r>
              <w:rPr>
                <w:color w:val="000000"/>
                <w:sz w:val="21"/>
              </w:rPr>
              <w:t>15.中标（成交）供应商必须积极地配合和支持采购人对项目建设和管理过程的各个阶段的稽查和监督，中标（成交）供应商不得以采购人直接干预中标（成交）供应商的正常管理工作为理由阻挠和拒绝。</w:t>
            </w:r>
          </w:p>
          <w:p>
            <w:pPr>
              <w:pStyle w:val="null3"/>
              <w:ind w:firstLine="420"/>
              <w:jc w:val="both"/>
            </w:pPr>
            <w:r>
              <w:rPr>
                <w:color w:val="000000"/>
                <w:sz w:val="21"/>
              </w:rPr>
              <w:t>16.中标（成交）供应商对于采购人在建设管理期间提出的书面意见或建议，中标（成交）供应商必须在收到书面意见或建议后的10个工作日内以书面的形式给予答复，否则视同认可。</w:t>
            </w:r>
          </w:p>
          <w:p>
            <w:pPr>
              <w:pStyle w:val="null3"/>
              <w:ind w:firstLine="420"/>
              <w:jc w:val="both"/>
            </w:pPr>
            <w:r>
              <w:rPr>
                <w:color w:val="000000"/>
                <w:sz w:val="21"/>
              </w:rPr>
              <w:t>17.中标（成交）供应商应该有关资质进行严格管理，需向外委托的项目，受委托单位，必须满足国家、省、市有关资质的要求。</w:t>
            </w:r>
          </w:p>
          <w:p>
            <w:pPr>
              <w:pStyle w:val="null3"/>
              <w:ind w:firstLine="480"/>
              <w:jc w:val="both"/>
            </w:pPr>
            <w:r>
              <w:rPr>
                <w:color w:val="000000"/>
                <w:sz w:val="21"/>
              </w:rPr>
              <w:t xml:space="preserve">   18.</w:t>
            </w:r>
            <w:r>
              <w:rPr>
                <w:color w:val="000000"/>
                <w:sz w:val="21"/>
              </w:rPr>
              <w:t>项目设备和材料必须按照国家、省、市法律法规规定的程序进行采购和招标。</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广州空港经济区管理委员会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采购包1：综合下浮率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采购代理服务费的收费标准参照国家计委《招标代理服务收费管理暂行办法》（计价格[2002]1980号）、国家发改委的发改办价格[2003]857号及发改价格[2 011]534号文件中“服务类”规定的计算方法和计费标准，以项目预算*（1-中标综合下浮率）为计费基数，按差额定率累进法计算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咨询服务费（包括但不限于采购需求调查、采购需求报告编制等）：咨询服务费的收费标准参照国家计委《招标代理服务收费管理暂行办法》（计价格[2002]1980号）、国家发改委的发改办价格[2003]857号及发改价格[2011]534号文件中“服务类”规定的计算方法和计费标准，以项目预算*（1-中标综合下浮率）为计费基数下浮80%执行，按差额定率累进法计算收取。</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，广州群生招标代理有限公司网（http://www.gzqunsheng.com/）。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，广州群生招标代理有限公司网（http://www.gzqunsheng.com/）。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董先生</w:t>
      </w:r>
    </w:p>
    <w:p>
      <w:pPr>
        <w:pStyle w:val="null3"/>
        <w:ind w:firstLine="480"/>
      </w:pPr>
      <w:r>
        <w:rPr/>
        <w:t>电话：</w:t>
      </w:r>
      <w:r>
        <w:rPr/>
        <w:t>020-83812782、83812935、18011735206</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510040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-2026年度财政投资项目建设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采购包1（2024-2026年度财政投资项目建设管理服务）：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采购包1（2024-2026年度财政投资项目建设管理服务）：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本项目不属于专门面向中小企业采购的项目。因预留采购份额无法确保充分供应、充分竞争，或者存在可能影响政府采购目标实现的情形，故本项目不专门面向中小企业采购。</w:t>
            </w:r>
          </w:p>
        </w:tc>
      </w:tr>
    </w:tbl>
    <w:p>
      <w:pPr>
        <w:pStyle w:val="null3"/>
        <w:ind w:firstLine="480"/>
      </w:pPr>
      <w:r>
        <w:rPr/>
        <w:t>表二符合性审查表：</w:t>
      </w:r>
    </w:p>
    <w:p>
      <w:pPr>
        <w:pStyle w:val="null3"/>
      </w:pPr>
    </w:p>
    <w:p>
      <w:pPr>
        <w:pStyle w:val="null3"/>
      </w:pPr>
      <w:r>
        <w:rPr/>
        <w:t>采购包1（2024-2026年度财政投资项目建设管理服务）：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投标报价唯一</w:t>
            </w:r>
          </w:p>
        </w:tc>
        <w:tc>
          <w:tcPr>
            <w:tcW w:type="dxa" w:w="4238"/>
          </w:tcPr>
          <w:p>
            <w:pPr>
              <w:pStyle w:val="null3"/>
            </w:pPr>
            <w:r>
              <w:rPr/>
              <w:t>报出统一的下浮率，下浮率以百分数表示，不得为区间值，精确到小数点后两位。</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投标文件完全满足招标文件采购需求以“★”标明的实质性条款的要求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采购包1(2024-2026年度财政投资项目建设管理服务):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项目负责人 (10.0分)</w:t>
            </w:r>
          </w:p>
        </w:tc>
        <w:tc>
          <w:tcPr>
            <w:tcW w:type="dxa" w:w="5076"/>
          </w:tcPr>
          <w:p>
            <w:pPr>
              <w:pStyle w:val="null3"/>
              <w:jc w:val="left"/>
            </w:pPr>
            <w:r>
              <w:rPr/>
              <w:t>1.具备工程类高级（或以上）技术职称的，得5分，不提供不得分，本小项最高得5分； 2.具备以下证书任意一项得2.5分，本小项最高得5分； （1）一级结构工程师； （2）岩土工程师； （3）造价工程师； （4）一级建造师； （5）监理工程师。 本项最多得10分 注: 需提供项目负责人的职称证书及相关证书（彩色扫描件）、社会保险证明(本单位近六个月内任意一个月的社保证明或事业单位出具的在职人员证明的复印件）并加盖公章，不提供不得分。</w:t>
            </w:r>
          </w:p>
        </w:tc>
      </w:tr>
      <w:tr>
        <w:tc>
          <w:tcPr>
            <w:tcW w:type="dxa" w:w="922"/>
            <w:gridSpan w:val="2"/>
            <w:vMerge/>
          </w:tcPr>
          <w:p/>
        </w:tc>
        <w:tc>
          <w:tcPr>
            <w:tcW w:type="dxa" w:w="2307"/>
          </w:tcPr>
          <w:p>
            <w:pPr>
              <w:pStyle w:val="null3"/>
              <w:jc w:val="left"/>
            </w:pPr>
            <w:r>
              <w:rPr/>
              <w:t>技术负责人 (5.0分)</w:t>
            </w:r>
          </w:p>
        </w:tc>
        <w:tc>
          <w:tcPr>
            <w:tcW w:type="dxa" w:w="5076"/>
          </w:tcPr>
          <w:p>
            <w:pPr>
              <w:pStyle w:val="null3"/>
              <w:jc w:val="left"/>
            </w:pPr>
            <w:r>
              <w:rPr/>
              <w:t>1.具备工程类高级（或以上）技术职称的，得2.5分，具备工程类中级技术职称的，得1分。（本小项只计算1项最高级别职称），不提供不得分，本小项最高得2.5分。 2.具备以下证书任意一项得2.5分，其余不得分，本小项最高得2.5分（上述第1点已计算得分的职称本小项不重复计分）。 （1）一级结构工程师； （2）岩土工程师； （3）造价工程师； （4）一级建造师； （5）监理工程师。 本项最多得5分 注: 需提供技术负责人的职称证书及相关证书（彩色扫描件）、社会保险证明(本单位近六个月内任意一个月的社保证明或事业单位出具的在职人员证明的复印件），并加盖公章，不提供不得分。</w:t>
            </w:r>
          </w:p>
        </w:tc>
      </w:tr>
      <w:tr>
        <w:tc>
          <w:tcPr>
            <w:tcW w:type="dxa" w:w="922"/>
            <w:gridSpan w:val="2"/>
            <w:vMerge/>
          </w:tcPr>
          <w:p/>
        </w:tc>
        <w:tc>
          <w:tcPr>
            <w:tcW w:type="dxa" w:w="2307"/>
          </w:tcPr>
          <w:p>
            <w:pPr>
              <w:pStyle w:val="null3"/>
              <w:jc w:val="left"/>
            </w:pPr>
            <w:r>
              <w:rPr/>
              <w:t>拟委任的其他人员（除项目负责人、技术负责人外） (5.0分)</w:t>
            </w:r>
          </w:p>
        </w:tc>
        <w:tc>
          <w:tcPr>
            <w:tcW w:type="dxa" w:w="5076"/>
          </w:tcPr>
          <w:p>
            <w:pPr>
              <w:pStyle w:val="null3"/>
              <w:jc w:val="left"/>
            </w:pPr>
            <w:r>
              <w:rPr/>
              <w:t>整个项目管理团队（不含项目负责人及技术负责人）中有具有高级工程师或以上职称的，每提供一人得1分，本项最多得5分。 注: 需提供拟委任的其他人员的职称证书（彩色扫描件）、社会保险证明(本单位近六个月内任意一个月的社保证明或事业单位出具的在职人员证明的复印件），并加盖公章，不提供不得分。</w:t>
            </w:r>
          </w:p>
        </w:tc>
      </w:tr>
      <w:tr>
        <w:tc>
          <w:tcPr>
            <w:tcW w:type="dxa" w:w="922"/>
            <w:gridSpan w:val="2"/>
            <w:vMerge/>
          </w:tcPr>
          <w:p/>
        </w:tc>
        <w:tc>
          <w:tcPr>
            <w:tcW w:type="dxa" w:w="2307"/>
          </w:tcPr>
          <w:p>
            <w:pPr>
              <w:pStyle w:val="null3"/>
              <w:jc w:val="left"/>
            </w:pPr>
            <w:r>
              <w:rPr/>
              <w:t>项目管理方案总体框架、思路 (5.0分)</w:t>
            </w:r>
            <w:r>
              <w:rPr/>
              <w:t>，（等次分值选择：</w:t>
            </w:r>
            <w:r>
              <w:rPr/>
              <w:t>0.0;</w:t>
            </w:r>
            <w:r>
              <w:rPr/>
              <w:t>1.0;</w:t>
            </w:r>
            <w:r>
              <w:rPr/>
              <w:t>3.0;</w:t>
            </w:r>
            <w:r>
              <w:rPr/>
              <w:t>5.0;</w:t>
            </w:r>
            <w:r>
              <w:rPr/>
              <w:t>）</w:t>
            </w:r>
          </w:p>
        </w:tc>
        <w:tc>
          <w:tcPr>
            <w:tcW w:type="dxa" w:w="5076"/>
          </w:tcPr>
          <w:p>
            <w:pPr>
              <w:pStyle w:val="null3"/>
              <w:jc w:val="left"/>
            </w:pPr>
            <w:r>
              <w:rPr/>
              <w:t>1.总体框架、思路清晰、对管理目标有明确详细描述，对财政投资项目管理的各项工作和要求理解到位并提供详细实施措施，符合本项目管理的要求得5分； 2.具备总体框架、思路的描述、对管理目标进行了阐述，对财政投资项目管理的各项工作有了解并进行了说明，基本符合本项目管理的要求得3分； 3.能提出基本的框架思路，对管理目标描述不清晰或对财政投资项目管理的各项工作理解及说明不足得1分； 4.未提供相关资料，得0分。</w:t>
            </w:r>
          </w:p>
        </w:tc>
      </w:tr>
      <w:tr>
        <w:tc>
          <w:tcPr>
            <w:tcW w:type="dxa" w:w="922"/>
            <w:gridSpan w:val="2"/>
            <w:vMerge/>
          </w:tcPr>
          <w:p/>
        </w:tc>
        <w:tc>
          <w:tcPr>
            <w:tcW w:type="dxa" w:w="2307"/>
          </w:tcPr>
          <w:p>
            <w:pPr>
              <w:pStyle w:val="null3"/>
              <w:jc w:val="left"/>
            </w:pPr>
            <w:r>
              <w:rPr/>
              <w:t>对本项目特点的认识和理解，制定前期工作方案和措施 (5.0分)</w:t>
            </w:r>
            <w:r>
              <w:rPr/>
              <w:t>，（等次分值选择：</w:t>
            </w:r>
            <w:r>
              <w:rPr/>
              <w:t>0.0;</w:t>
            </w:r>
            <w:r>
              <w:rPr/>
              <w:t>1.0;</w:t>
            </w:r>
            <w:r>
              <w:rPr/>
              <w:t>3.0;</w:t>
            </w:r>
            <w:r>
              <w:rPr/>
              <w:t>5.0;</w:t>
            </w:r>
            <w:r>
              <w:rPr/>
              <w:t>）</w:t>
            </w:r>
          </w:p>
        </w:tc>
        <w:tc>
          <w:tcPr>
            <w:tcW w:type="dxa" w:w="5076"/>
          </w:tcPr>
          <w:p>
            <w:pPr>
              <w:pStyle w:val="null3"/>
              <w:jc w:val="left"/>
            </w:pPr>
            <w:r>
              <w:rPr/>
              <w:t>1.针对本项目建设周期短、质量要求高、投资概算为限额、管理协调的跨度和难度大等特点具有全面客观的认识，有具体充分的分析及描述；对前期各项工作内容（包括办理规划、国土、交通、施工、消防、环保、环卫、绿化、水土保持、防洪评价、排水咨询等有关工作的报批手续；编制项目进度；年度投资计划；招标管理等方面）有全面认识和理解，提供的方案和措施能详细阐述、清晰明确、切实可行得5分； 2.针对本项目建设周期短、质量要求高、投资概算为限额、管理协调的跨度和难度大等特点有了解，对本项目特点有认识并能进行逐项分析；对前期各项工作内容（包括办理规划、国土、交通、施工、消防、环保、环卫、绿化、水土保持、防洪评价、排水咨询等有关工作的报批手续；编制项目进度；年度投资计划；招标管理等方面）有基本认识和理解，方案和措施能进行阐述得3分； 3.针对本项目建设周期短、质量要求高、投资概算为限额、管理协调的跨度和难度大等特点有了解，对本项目特点未进行逐项分析或对前期各项工作内容有大致的认识，但管理方案和措施阐述不详细或可行性差得1分； 4.未提供相关资料，得0分。</w:t>
            </w:r>
          </w:p>
        </w:tc>
      </w:tr>
      <w:tr>
        <w:tc>
          <w:tcPr>
            <w:tcW w:type="dxa" w:w="922"/>
            <w:gridSpan w:val="2"/>
            <w:vMerge/>
          </w:tcPr>
          <w:p/>
        </w:tc>
        <w:tc>
          <w:tcPr>
            <w:tcW w:type="dxa" w:w="2307"/>
          </w:tcPr>
          <w:p>
            <w:pPr>
              <w:pStyle w:val="null3"/>
              <w:jc w:val="left"/>
            </w:pPr>
            <w:r>
              <w:rPr/>
              <w:t>项目管理的工作程序和工作制度 (4.0分)</w:t>
            </w:r>
            <w:r>
              <w:rPr/>
              <w:t>，（等次分值选择：</w:t>
            </w:r>
            <w:r>
              <w:rPr/>
              <w:t>0.0;</w:t>
            </w:r>
            <w:r>
              <w:rPr/>
              <w:t>2.0;</w:t>
            </w:r>
            <w:r>
              <w:rPr/>
              <w:t>3.0;</w:t>
            </w:r>
            <w:r>
              <w:rPr/>
              <w:t>4.0;</w:t>
            </w:r>
            <w:r>
              <w:rPr/>
              <w:t>）</w:t>
            </w:r>
          </w:p>
        </w:tc>
        <w:tc>
          <w:tcPr>
            <w:tcW w:type="dxa" w:w="5076"/>
          </w:tcPr>
          <w:p>
            <w:pPr>
              <w:pStyle w:val="null3"/>
              <w:jc w:val="left"/>
            </w:pPr>
            <w:r>
              <w:rPr/>
              <w:t>1.能根据本项目管理要求制定详细可行的工作程序及工作制度，工作程序符合建设程序且阐述细致，程序合理、可行，工作制度全面覆盖建设全过程且合理可行得4分； 2.能根据本项目管理的要求制定基本的工作程序及工作制度，工作程序符合建设程序，工作制度全面得3分； 3.能提出本项目管理过程的基本工作程序和工作制度，但工作程序未完全与建设程序匹配或工作制度不全面得2分。 4.未提供相关资料，得0分。</w:t>
            </w:r>
          </w:p>
        </w:tc>
      </w:tr>
      <w:tr>
        <w:tc>
          <w:tcPr>
            <w:tcW w:type="dxa" w:w="922"/>
            <w:gridSpan w:val="2"/>
            <w:vMerge/>
          </w:tcPr>
          <w:p/>
        </w:tc>
        <w:tc>
          <w:tcPr>
            <w:tcW w:type="dxa" w:w="2307"/>
          </w:tcPr>
          <w:p>
            <w:pPr>
              <w:pStyle w:val="null3"/>
              <w:jc w:val="left"/>
            </w:pPr>
            <w:r>
              <w:rPr/>
              <w:t>项目管理重点难点分析、合理化建议及应对不定性因素的措施 (3.0分)</w:t>
            </w:r>
            <w:r>
              <w:rPr/>
              <w:t>，（等次分值选择：</w:t>
            </w:r>
            <w:r>
              <w:rPr/>
              <w:t>0.0;</w:t>
            </w:r>
            <w:r>
              <w:rPr/>
              <w:t>1.0;</w:t>
            </w:r>
            <w:r>
              <w:rPr/>
              <w:t>2.0;</w:t>
            </w:r>
            <w:r>
              <w:rPr/>
              <w:t>3.0;</w:t>
            </w:r>
            <w:r>
              <w:rPr/>
              <w:t>）</w:t>
            </w:r>
          </w:p>
        </w:tc>
        <w:tc>
          <w:tcPr>
            <w:tcW w:type="dxa" w:w="5076"/>
          </w:tcPr>
          <w:p>
            <w:pPr>
              <w:pStyle w:val="null3"/>
              <w:jc w:val="left"/>
            </w:pPr>
            <w:r>
              <w:rPr/>
              <w:t>1.对本项目管理中重点难点有深入了解并能详细分析到位，合理化建议切实可行，应对不定性因素措施可靠得3分； 2.对本项目管理中重点难点有了解并进行分析，有提供可行的合理化建议，有应对不定性因素措施得2分； 3.对本项目管理中重点难点缺乏了解或无合理化建议或建议不可行或应对不定性因素措施无提供或提供的措施不可靠得1分； 4.未提供相关资料，得0分。</w:t>
            </w:r>
          </w:p>
        </w:tc>
      </w:tr>
      <w:tr>
        <w:tc>
          <w:tcPr>
            <w:tcW w:type="dxa" w:w="922"/>
            <w:gridSpan w:val="2"/>
            <w:vMerge/>
          </w:tcPr>
          <w:p/>
        </w:tc>
        <w:tc>
          <w:tcPr>
            <w:tcW w:type="dxa" w:w="2307"/>
          </w:tcPr>
          <w:p>
            <w:pPr>
              <w:pStyle w:val="null3"/>
              <w:jc w:val="left"/>
            </w:pPr>
            <w:r>
              <w:rPr/>
              <w:t>项目管理过程中与有关部门的协调能力 (3.0分)</w:t>
            </w:r>
            <w:r>
              <w:rPr/>
              <w:t>，（等次分值选择：</w:t>
            </w:r>
            <w:r>
              <w:rPr/>
              <w:t>0.0;</w:t>
            </w:r>
            <w:r>
              <w:rPr/>
              <w:t>1.0;</w:t>
            </w:r>
            <w:r>
              <w:rPr/>
              <w:t>2.0;</w:t>
            </w:r>
            <w:r>
              <w:rPr/>
              <w:t>3.0;</w:t>
            </w:r>
            <w:r>
              <w:rPr/>
              <w:t>）</w:t>
            </w:r>
          </w:p>
        </w:tc>
        <w:tc>
          <w:tcPr>
            <w:tcW w:type="dxa" w:w="5076"/>
          </w:tcPr>
          <w:p>
            <w:pPr>
              <w:pStyle w:val="null3"/>
              <w:jc w:val="left"/>
            </w:pPr>
            <w:r>
              <w:rPr/>
              <w:t>1.能提供强协调能力的阐述或证明，有全面具体的协调措施，协调沟通方法合理得3分； 2.能提供具备协调能力的阐述或证明，有协调措施，对协调沟通方法有进行阐述得2分；  3.只具备协调措施，得1分； 4.无措施描述或措施不可行得0分。</w:t>
            </w:r>
          </w:p>
        </w:tc>
      </w:tr>
      <w:tr>
        <w:tc>
          <w:tcPr>
            <w:tcW w:type="dxa" w:w="922"/>
            <w:gridSpan w:val="2"/>
            <w:vMerge/>
          </w:tcPr>
          <w:p/>
        </w:tc>
        <w:tc>
          <w:tcPr>
            <w:tcW w:type="dxa" w:w="2307"/>
          </w:tcPr>
          <w:p>
            <w:pPr>
              <w:pStyle w:val="null3"/>
              <w:jc w:val="left"/>
            </w:pPr>
            <w:r>
              <w:rPr/>
              <w:t>项目建设总体计划安排 (3.0分)</w:t>
            </w:r>
            <w:r>
              <w:rPr/>
              <w:t>，（等次分值选择：</w:t>
            </w:r>
            <w:r>
              <w:rPr/>
              <w:t>0.0;</w:t>
            </w:r>
            <w:r>
              <w:rPr/>
              <w:t>1.0;</w:t>
            </w:r>
            <w:r>
              <w:rPr/>
              <w:t>2.0;</w:t>
            </w:r>
            <w:r>
              <w:rPr/>
              <w:t>3.0;</w:t>
            </w:r>
            <w:r>
              <w:rPr/>
              <w:t>）</w:t>
            </w:r>
          </w:p>
        </w:tc>
        <w:tc>
          <w:tcPr>
            <w:tcW w:type="dxa" w:w="5076"/>
          </w:tcPr>
          <w:p>
            <w:pPr>
              <w:pStyle w:val="null3"/>
              <w:jc w:val="left"/>
            </w:pPr>
            <w:r>
              <w:rPr/>
              <w:t>1.对项目建设总体计划进度安排有详细描述，项目工期安排合理并具备可行性，满足财政投资项目建设要求得3分； 2.有项目建设总体计划进度安排，项目工期安排合理，能基本满足财政投资项目建设要求得2分； 3.有项目建设总体计划进度安排，但工程安排不合理或不能满足财政投资项目建设要求得1分； 4.未提供相关资料，得0分。</w:t>
            </w:r>
          </w:p>
        </w:tc>
      </w:tr>
      <w:tr>
        <w:tc>
          <w:tcPr>
            <w:tcW w:type="dxa" w:w="922"/>
            <w:gridSpan w:val="2"/>
            <w:vMerge/>
          </w:tcPr>
          <w:p/>
        </w:tc>
        <w:tc>
          <w:tcPr>
            <w:tcW w:type="dxa" w:w="2307"/>
          </w:tcPr>
          <w:p>
            <w:pPr>
              <w:pStyle w:val="null3"/>
              <w:jc w:val="left"/>
            </w:pPr>
            <w:r>
              <w:rPr/>
              <w:t>设计工作管理方案及设计优化措施 (3.0分)</w:t>
            </w:r>
            <w:r>
              <w:rPr/>
              <w:t>，（等次分值选择：</w:t>
            </w:r>
            <w:r>
              <w:rPr/>
              <w:t>0.0;</w:t>
            </w:r>
            <w:r>
              <w:rPr/>
              <w:t>1.0;</w:t>
            </w:r>
            <w:r>
              <w:rPr/>
              <w:t>2.0;</w:t>
            </w:r>
            <w:r>
              <w:rPr/>
              <w:t>3.0;</w:t>
            </w:r>
            <w:r>
              <w:rPr/>
              <w:t>）</w:t>
            </w:r>
          </w:p>
        </w:tc>
        <w:tc>
          <w:tcPr>
            <w:tcW w:type="dxa" w:w="5076"/>
          </w:tcPr>
          <w:p>
            <w:pPr>
              <w:pStyle w:val="null3"/>
              <w:jc w:val="left"/>
            </w:pPr>
            <w:r>
              <w:rPr/>
              <w:t>1.设计工作管理及优化措施能在充分理解、满足业主要求的基础上，确保设计概算控制在项目总投资限额内并在最大限度内优化设计，管理方案表述清晰完整、合理可行，措施、具体、有效得3分； 2.设计工作管理及优化有一定理解、能满足业主的要求，对控制设计概算在项目总投资限额内有进行管理方案表述得2分； 3.设计工作管理及优化未能进行完整描述或未能达到业主的要求或设计概算控制在项目总投资限额内的管理方案表述不完整得1分。 4.未提供相关资料，得0分。</w:t>
            </w:r>
          </w:p>
        </w:tc>
      </w:tr>
      <w:tr>
        <w:tc>
          <w:tcPr>
            <w:tcW w:type="dxa" w:w="922"/>
            <w:gridSpan w:val="2"/>
            <w:vMerge/>
          </w:tcPr>
          <w:p/>
        </w:tc>
        <w:tc>
          <w:tcPr>
            <w:tcW w:type="dxa" w:w="2307"/>
          </w:tcPr>
          <w:p>
            <w:pPr>
              <w:pStyle w:val="null3"/>
              <w:jc w:val="left"/>
            </w:pPr>
            <w:r>
              <w:rPr/>
              <w:t>项目质量管理方案和措施 (3.0分)</w:t>
            </w:r>
            <w:r>
              <w:rPr/>
              <w:t>，（等次分值选择：</w:t>
            </w:r>
            <w:r>
              <w:rPr/>
              <w:t>0.0;</w:t>
            </w:r>
            <w:r>
              <w:rPr/>
              <w:t>1.0;</w:t>
            </w:r>
            <w:r>
              <w:rPr/>
              <w:t>2.0;</w:t>
            </w:r>
            <w:r>
              <w:rPr/>
              <w:t>3.0;</w:t>
            </w:r>
            <w:r>
              <w:rPr/>
              <w:t>）</w:t>
            </w:r>
          </w:p>
        </w:tc>
        <w:tc>
          <w:tcPr>
            <w:tcW w:type="dxa" w:w="5076"/>
          </w:tcPr>
          <w:p>
            <w:pPr>
              <w:pStyle w:val="null3"/>
              <w:jc w:val="left"/>
            </w:pPr>
            <w:r>
              <w:rPr/>
              <w:t>1.质量管理方案内容详细全面，质量目标明确并进行详细阐述，预控和动态控制管理措施明确具体、切实可行，实施工艺和手段先进、科学，质量管理体系和组织措施完善可靠，竣工验收与移交管理措施具体可行得3分； 2.质量管理方案内容完整，质量目标并能进行说明，预控和动态控制管理措施有进行阐述并具备一定可行性，实施工艺和手段科学合理，有质量管理体系，有竣工验收与移交管理措施说明得2分； 3.质量管理方案内容不完整或质量目标不明确或预控和动态控制管理措施不具体得1分。 4.未提供相关资料，得0分。</w:t>
            </w:r>
          </w:p>
        </w:tc>
      </w:tr>
      <w:tr>
        <w:tc>
          <w:tcPr>
            <w:tcW w:type="dxa" w:w="922"/>
            <w:gridSpan w:val="2"/>
            <w:vMerge/>
          </w:tcPr>
          <w:p/>
        </w:tc>
        <w:tc>
          <w:tcPr>
            <w:tcW w:type="dxa" w:w="2307"/>
          </w:tcPr>
          <w:p>
            <w:pPr>
              <w:pStyle w:val="null3"/>
              <w:jc w:val="left"/>
            </w:pPr>
            <w:r>
              <w:rPr/>
              <w:t>项目进度管理方案和措施 (3.0分)</w:t>
            </w:r>
            <w:r>
              <w:rPr/>
              <w:t>，（等次分值选择：</w:t>
            </w:r>
            <w:r>
              <w:rPr/>
              <w:t>0.0;</w:t>
            </w:r>
            <w:r>
              <w:rPr/>
              <w:t>1.0;</w:t>
            </w:r>
            <w:r>
              <w:rPr/>
              <w:t>2.0;</w:t>
            </w:r>
            <w:r>
              <w:rPr/>
              <w:t>3.0;</w:t>
            </w:r>
            <w:r>
              <w:rPr/>
              <w:t>）</w:t>
            </w:r>
          </w:p>
        </w:tc>
        <w:tc>
          <w:tcPr>
            <w:tcW w:type="dxa" w:w="5076"/>
          </w:tcPr>
          <w:p>
            <w:pPr>
              <w:pStyle w:val="null3"/>
              <w:jc w:val="left"/>
            </w:pPr>
            <w:r>
              <w:rPr/>
              <w:t>1.对项目进度管理有科学认识，对本项目管理过程中的各种问题（如工序、天气、前后工序对接、关键路线和节点、社会周边环境等问题）有切实可行的方案，计划的柔性好，按时完工可靠性高；管理方案表述清晰完整、严谨合理得3分； 2.对项目进度管理有科学认识，对本项目管理过程中的各种问题（如工序、天气、前后工序对接、关键路线和节点、社会周边环境等问题）有一定的方案，基本能满足本项目工期要求；管理方案表述较清晰完整、合理得2分； 3.对项目进度管理有科学认识，对本项目管理过程中的各种问题（如工序、天气、前后工序对接、关键路线和节点、社会周边环境等问题）没有应对方案，按时完工的可靠性差；管理方案表述不清晰得1分； 4.未提供相关资料，得0分。</w:t>
            </w:r>
          </w:p>
        </w:tc>
      </w:tr>
      <w:tr>
        <w:tc>
          <w:tcPr>
            <w:tcW w:type="dxa" w:w="922"/>
            <w:gridSpan w:val="2"/>
            <w:vMerge/>
          </w:tcPr>
          <w:p/>
        </w:tc>
        <w:tc>
          <w:tcPr>
            <w:tcW w:type="dxa" w:w="2307"/>
          </w:tcPr>
          <w:p>
            <w:pPr>
              <w:pStyle w:val="null3"/>
              <w:jc w:val="left"/>
            </w:pPr>
            <w:r>
              <w:rPr/>
              <w:t>项目投资管理方案和措施 (2.0分)</w:t>
            </w:r>
            <w:r>
              <w:rPr/>
              <w:t>，（等次分值选择：</w:t>
            </w:r>
            <w:r>
              <w:rPr/>
              <w:t>0.0;</w:t>
            </w:r>
            <w:r>
              <w:rPr/>
              <w:t>0.5;</w:t>
            </w:r>
            <w:r>
              <w:rPr/>
              <w:t>1.0;</w:t>
            </w:r>
            <w:r>
              <w:rPr/>
              <w:t>2.0;</w:t>
            </w:r>
            <w:r>
              <w:rPr/>
              <w:t>）</w:t>
            </w:r>
          </w:p>
        </w:tc>
        <w:tc>
          <w:tcPr>
            <w:tcW w:type="dxa" w:w="5076"/>
          </w:tcPr>
          <w:p>
            <w:pPr>
              <w:pStyle w:val="null3"/>
              <w:jc w:val="left"/>
            </w:pPr>
            <w:r>
              <w:rPr/>
              <w:t>1.投资管理目标明确并进行了详细说明，投资控制方案合理可行，针对性强，措施阐述详细具体完善得2分； 2.投资管理目标明确并有说明，投资控制方案有进行描述得1分； 3.投资管理目标不明确或投资控制方案不清晰得0.5分。 4.未提供相关资料，得0分。</w:t>
            </w:r>
          </w:p>
        </w:tc>
      </w:tr>
      <w:tr>
        <w:tc>
          <w:tcPr>
            <w:tcW w:type="dxa" w:w="922"/>
            <w:gridSpan w:val="2"/>
            <w:vMerge/>
          </w:tcPr>
          <w:p/>
        </w:tc>
        <w:tc>
          <w:tcPr>
            <w:tcW w:type="dxa" w:w="2307"/>
          </w:tcPr>
          <w:p>
            <w:pPr>
              <w:pStyle w:val="null3"/>
              <w:jc w:val="left"/>
            </w:pPr>
            <w:r>
              <w:rPr/>
              <w:t>项目合同、档案及信息管理方案和措施 (2.0分)</w:t>
            </w:r>
            <w:r>
              <w:rPr/>
              <w:t>，（等次分值选择：</w:t>
            </w:r>
            <w:r>
              <w:rPr/>
              <w:t>0.0;</w:t>
            </w:r>
            <w:r>
              <w:rPr/>
              <w:t>0.5;</w:t>
            </w:r>
            <w:r>
              <w:rPr/>
              <w:t>1.0;</w:t>
            </w:r>
            <w:r>
              <w:rPr/>
              <w:t>2.0;</w:t>
            </w:r>
            <w:r>
              <w:rPr/>
              <w:t>）</w:t>
            </w:r>
          </w:p>
        </w:tc>
        <w:tc>
          <w:tcPr>
            <w:tcW w:type="dxa" w:w="5076"/>
          </w:tcPr>
          <w:p>
            <w:pPr>
              <w:pStyle w:val="null3"/>
              <w:jc w:val="left"/>
            </w:pPr>
            <w:r>
              <w:rPr/>
              <w:t>1.项目档案管理方案符合国家档案管理要求，管理措施详细、完善、可行得2分； 2.项目档案管理方案能符合国家档案管理要求，有管理措施且完整可行得1分； 3.项目档案管理方案不符合国家档案管理要求或管理措施不完整得0.5分； 4.未提供相关资料，得0分。</w:t>
            </w:r>
          </w:p>
        </w:tc>
      </w:tr>
      <w:tr>
        <w:tc>
          <w:tcPr>
            <w:tcW w:type="dxa" w:w="922"/>
            <w:gridSpan w:val="2"/>
            <w:vMerge/>
          </w:tcPr>
          <w:p/>
        </w:tc>
        <w:tc>
          <w:tcPr>
            <w:tcW w:type="dxa" w:w="2307"/>
          </w:tcPr>
          <w:p>
            <w:pPr>
              <w:pStyle w:val="null3"/>
              <w:jc w:val="left"/>
            </w:pPr>
            <w:r>
              <w:rPr/>
              <w:t>项目安全文明施工管理方案和措施 (3.0分)</w:t>
            </w:r>
            <w:r>
              <w:rPr/>
              <w:t>，（等次分值选择：</w:t>
            </w:r>
            <w:r>
              <w:rPr/>
              <w:t>0.0;</w:t>
            </w:r>
            <w:r>
              <w:rPr/>
              <w:t>1.0;</w:t>
            </w:r>
            <w:r>
              <w:rPr/>
              <w:t>2.0;</w:t>
            </w:r>
            <w:r>
              <w:rPr/>
              <w:t>3.0;</w:t>
            </w:r>
            <w:r>
              <w:rPr/>
              <w:t>）</w:t>
            </w:r>
          </w:p>
        </w:tc>
        <w:tc>
          <w:tcPr>
            <w:tcW w:type="dxa" w:w="5076"/>
          </w:tcPr>
          <w:p>
            <w:pPr>
              <w:pStyle w:val="null3"/>
              <w:jc w:val="left"/>
            </w:pPr>
            <w:r>
              <w:rPr/>
              <w:t>1.文明施工及安全保证措施明确且内容具体详细、可行性高，对项目管理期内相关的管理人员不违反业主监管安全规定有详细的防范措施得3分； 2.文明施工及安全保证措施有方案说明，对项目管理期内相关的管理人员不违反业主监管安全规定有进行说明得2分； 3.文明施工及安全保证措施方案不完整或对项目管理期内相关的管理人员不违反业主监管安全规定没有说明或防范措施得1分； 4.未提供相关资料，得0分。</w:t>
            </w:r>
          </w:p>
        </w:tc>
      </w:tr>
      <w:tr>
        <w:tc>
          <w:tcPr>
            <w:tcW w:type="dxa" w:w="922"/>
            <w:gridSpan w:val="2"/>
            <w:vMerge/>
          </w:tcPr>
          <w:p/>
        </w:tc>
        <w:tc>
          <w:tcPr>
            <w:tcW w:type="dxa" w:w="2307"/>
          </w:tcPr>
          <w:p>
            <w:pPr>
              <w:pStyle w:val="null3"/>
              <w:jc w:val="left"/>
            </w:pPr>
            <w:r>
              <w:rPr/>
              <w:t>对招标代理机构、设计、监理、施工和设备材料供应等单位的管理方案和措施 (3.0分)</w:t>
            </w:r>
            <w:r>
              <w:rPr/>
              <w:t>，（等次分值选择：</w:t>
            </w:r>
            <w:r>
              <w:rPr/>
              <w:t>0.0;</w:t>
            </w:r>
            <w:r>
              <w:rPr/>
              <w:t>1.0;</w:t>
            </w:r>
            <w:r>
              <w:rPr/>
              <w:t>2.0;</w:t>
            </w:r>
            <w:r>
              <w:rPr/>
              <w:t>3.0;</w:t>
            </w:r>
            <w:r>
              <w:rPr/>
              <w:t>）</w:t>
            </w:r>
          </w:p>
        </w:tc>
        <w:tc>
          <w:tcPr>
            <w:tcW w:type="dxa" w:w="5076"/>
          </w:tcPr>
          <w:p>
            <w:pPr>
              <w:pStyle w:val="null3"/>
              <w:jc w:val="left"/>
            </w:pPr>
            <w:r>
              <w:rPr/>
              <w:t>1.对各阶段招标、采购编制管理措施有详细可行的阐述，措施到位、切实可行，对各单位的管理责任清晰明确得3分； 2.对各阶段招标、采购编制管理措施有进行说明，有提供管理措施，对各单位的管理责任能进行明确得2分； 3.对各阶段招标、采购编制管理措施说明不完整或措施不明确或对各单位的管理责任不清晰得1分； 4.未提供相关资料，得0分。</w:t>
            </w:r>
          </w:p>
        </w:tc>
      </w:tr>
      <w:tr>
        <w:tc>
          <w:tcPr>
            <w:tcW w:type="dxa" w:w="922"/>
            <w:gridSpan w:val="2"/>
            <w:vMerge/>
          </w:tcPr>
          <w:p/>
        </w:tc>
        <w:tc>
          <w:tcPr>
            <w:tcW w:type="dxa" w:w="2307"/>
          </w:tcPr>
          <w:p>
            <w:pPr>
              <w:pStyle w:val="null3"/>
              <w:jc w:val="left"/>
            </w:pPr>
            <w:r>
              <w:rPr/>
              <w:t>项目建设过程各阶段工作的衔接措施，对本项目管理所提供的优质服务措施和手段 (3.0分)</w:t>
            </w:r>
            <w:r>
              <w:rPr/>
              <w:t>，（等次分值选择：</w:t>
            </w:r>
            <w:r>
              <w:rPr/>
              <w:t>0.0;</w:t>
            </w:r>
            <w:r>
              <w:rPr/>
              <w:t>1.0;</w:t>
            </w:r>
            <w:r>
              <w:rPr/>
              <w:t>2.0;</w:t>
            </w:r>
            <w:r>
              <w:rPr/>
              <w:t>3.0;</w:t>
            </w:r>
            <w:r>
              <w:rPr/>
              <w:t>）</w:t>
            </w:r>
          </w:p>
        </w:tc>
        <w:tc>
          <w:tcPr>
            <w:tcW w:type="dxa" w:w="5076"/>
          </w:tcPr>
          <w:p>
            <w:pPr>
              <w:pStyle w:val="null3"/>
              <w:jc w:val="left"/>
            </w:pPr>
            <w:r>
              <w:rPr/>
              <w:t>1.规划、报建、设计、招标、施工、设备材料采购等各阶段工作的衔接措施有进行全面详细说明，切合本项目实际情况，能保证项目建设各环节的合理搭接和顺利进行；对本项目管理所提供的服务措施和手段针对性强，措施详细具体得3分； 2.规划、报建、设计、招标、施工、设备材料采购等各阶段工作的衔接措施有进行全面说明但切合本项目实际情况不足，对本项目管理所提供的服务措施和手段有针对性得2分； 3.规划、报建、设计、招标、施工、设备材料采购等各阶段工作的衔接措施未进行全面说明或对本项目管理所提供的服务措施和手段针对性差得1分； 4.未提供相关资料，得0分。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r>
              <w:rPr/>
              <w:t>，（等次分值选择：</w:t>
            </w:r>
            <w:r>
              <w:rPr/>
              <w:t>0.0;</w:t>
            </w:r>
            <w:r>
              <w:rPr/>
              <w:t>0.5;</w:t>
            </w:r>
            <w:r>
              <w:rPr/>
              <w:t>1.0;</w:t>
            </w:r>
            <w:r>
              <w:rPr/>
              <w:t>1.5;</w:t>
            </w:r>
            <w:r>
              <w:rPr/>
              <w:t>2.0;</w:t>
            </w:r>
            <w:r>
              <w:rPr/>
              <w:t>2.5;</w:t>
            </w:r>
            <w:r>
              <w:rPr/>
              <w:t>3.0;</w:t>
            </w:r>
            <w:r>
              <w:rPr/>
              <w:t>3.5;</w:t>
            </w:r>
            <w:r>
              <w:rPr/>
              <w:t>4.0;</w:t>
            </w:r>
            <w:r>
              <w:rPr/>
              <w:t>4.5;</w:t>
            </w:r>
            <w:r>
              <w:rPr/>
              <w:t>5.0;</w:t>
            </w:r>
            <w:r>
              <w:rPr/>
              <w:t>）</w:t>
            </w:r>
          </w:p>
        </w:tc>
        <w:tc>
          <w:tcPr>
            <w:tcW w:type="dxa" w:w="5076"/>
          </w:tcPr>
          <w:p>
            <w:pPr>
              <w:pStyle w:val="null3"/>
              <w:jc w:val="left"/>
            </w:pPr>
            <w:r>
              <w:rPr/>
              <w:t>投标人自2018年1月1日至今承接过并已验收的同类型项目（建设管理）业绩，每一项0.5分，最多得5分。 注：须同时提供合同（或协议书或委托书）、项目的施工许可证、验收报告的相关证明材料复印件，并加盖公章，缺一不可。</w:t>
            </w:r>
          </w:p>
        </w:tc>
      </w:tr>
      <w:tr>
        <w:tc>
          <w:tcPr>
            <w:tcW w:type="dxa" w:w="922"/>
            <w:gridSpan w:val="2"/>
            <w:vMerge/>
          </w:tcPr>
          <w:p/>
        </w:tc>
        <w:tc>
          <w:tcPr>
            <w:tcW w:type="dxa" w:w="2307"/>
          </w:tcPr>
          <w:p>
            <w:pPr>
              <w:pStyle w:val="null3"/>
              <w:jc w:val="left"/>
            </w:pPr>
            <w:r>
              <w:rPr/>
              <w:t>投标人响应速度，应急响应能力(10.0分) (10.0分)</w:t>
            </w:r>
            <w:r>
              <w:rPr/>
              <w:t>，（等次分值选择：</w:t>
            </w:r>
            <w:r>
              <w:rPr/>
              <w:t>0.0;</w:t>
            </w:r>
            <w:r>
              <w:rPr/>
              <w:t>1.0;</w:t>
            </w:r>
            <w:r>
              <w:rPr/>
              <w:t>4.0;</w:t>
            </w:r>
            <w:r>
              <w:rPr/>
              <w:t>7.0;</w:t>
            </w:r>
            <w:r>
              <w:rPr/>
              <w:t>10.0;</w:t>
            </w:r>
            <w:r>
              <w:rPr/>
              <w:t>）</w:t>
            </w:r>
          </w:p>
        </w:tc>
        <w:tc>
          <w:tcPr>
            <w:tcW w:type="dxa" w:w="5076"/>
          </w:tcPr>
          <w:p>
            <w:pPr>
              <w:pStyle w:val="null3"/>
              <w:jc w:val="left"/>
            </w:pPr>
            <w:r>
              <w:rPr/>
              <w:t>1.响应方案能体现投标人能够迅速到达采购人或管理项目所在地，应急处置方案描述详细可行，科学完善，能体现具备强应急资源调动能力，得10分； 响应方案能体现投标人能够较快到达采购人或管理项目所在地，具备应急处置方案且能体现一定的应急资源调动能力，得7分； 2.响应方案能体现投标人能够在适当时间到达采购人或管理项目所在地，具备应急处置方案但未能体现应急资源调动能力，得4分； 3.响应方案未能体现投标人可及时到达采购人或管理所在地或未能体现应急资源调动能力，得1分； 4.无或不提供不得分。 注：1.须提供承诺函（格式自拟），并加盖公章； 2.须提供与相关具备应急抢险能力单位的合作协议或合同（证明双方具备良好的合作关系能够支持本项目）作为应急资源调动能力的证明材料； 3.须提供应急处置方案</w:t>
            </w:r>
          </w:p>
        </w:tc>
      </w:tr>
      <w:tr>
        <w:tc>
          <w:tcPr>
            <w:tcW w:type="dxa" w:w="922"/>
            <w:gridSpan w:val="2"/>
            <w:vMerge/>
          </w:tcPr>
          <w:p/>
        </w:tc>
        <w:tc>
          <w:tcPr>
            <w:tcW w:type="dxa" w:w="2307"/>
          </w:tcPr>
          <w:p>
            <w:pPr>
              <w:pStyle w:val="null3"/>
              <w:jc w:val="left"/>
            </w:pPr>
            <w:r>
              <w:rPr/>
              <w:t>荣誉奖项 (5.0分)</w:t>
            </w:r>
            <w:r>
              <w:rPr/>
              <w:t>，（等次分值选择：</w:t>
            </w:r>
            <w:r>
              <w:rPr/>
              <w:t>0.0;</w:t>
            </w:r>
            <w:r>
              <w:rPr/>
              <w:t>1.0;</w:t>
            </w:r>
            <w:r>
              <w:rPr/>
              <w:t>2.0;</w:t>
            </w:r>
            <w:r>
              <w:rPr/>
              <w:t>3.0;</w:t>
            </w:r>
            <w:r>
              <w:rPr/>
              <w:t>4.0;</w:t>
            </w:r>
            <w:r>
              <w:rPr/>
              <w:t>5.0;</w:t>
            </w:r>
            <w:r>
              <w:rPr/>
              <w:t>）</w:t>
            </w:r>
          </w:p>
        </w:tc>
        <w:tc>
          <w:tcPr>
            <w:tcW w:type="dxa" w:w="5076"/>
          </w:tcPr>
          <w:p>
            <w:pPr>
              <w:pStyle w:val="null3"/>
              <w:jc w:val="left"/>
            </w:pPr>
            <w:r>
              <w:rPr/>
              <w:t>投标人自2018年1月1日至今所承担的同类项目，获得市级或以上级别荣誉证书的，每提供一个得1分，本项最高得5分。 注：提供相关证书复印件并加盖公章，以证书落款时间为准，同一项目获得多个荣誉的，可重复计分。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10%为报价最高，评标基准价为 1-10%=90%，得满分 ；有投标报价为 5%，投标报价为 1-5%=95%；以此类推。】因落实政府采购政策进行价格调整的，以调整后的价格计算评标基准价和投标报价。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pPr>
    </w:p>
    <w:p>
      <w:pPr>
        <w:pStyle w:val="null3"/>
        <w:ind w:firstLine="419"/>
        <w:jc w:val="center"/>
      </w:pPr>
    </w:p>
    <w:p>
      <w:pPr>
        <w:pStyle w:val="null3"/>
      </w:pPr>
    </w:p>
    <w:p>
      <w:pPr>
        <w:pStyle w:val="null3"/>
        <w:ind w:firstLine="419"/>
        <w:jc w:val="center"/>
      </w:pPr>
    </w:p>
    <w:p>
      <w:pPr>
        <w:pStyle w:val="null3"/>
      </w:pPr>
    </w:p>
    <w:p>
      <w:pPr>
        <w:pStyle w:val="null3"/>
        <w:ind w:firstLine="419"/>
        <w:jc w:val="center"/>
      </w:pPr>
      <w:r>
        <w:rPr>
          <w:b/>
          <w:sz w:val="36"/>
        </w:rPr>
        <w:t>广东省政府采购</w:t>
      </w:r>
    </w:p>
    <w:p>
      <w:pPr>
        <w:pStyle w:val="null3"/>
        <w:ind w:firstLine="480"/>
        <w:jc w:val="center"/>
      </w:pPr>
      <w:r>
        <w:rPr>
          <w:b/>
          <w:sz w:val="24"/>
        </w:rPr>
        <w:t>（注：本合同条款仅供参考，甲乙双方可根据实际情况进行补充，以双方最终签署书面合同为准。）</w:t>
      </w:r>
    </w:p>
    <w:p>
      <w:pPr>
        <w:pStyle w:val="null3"/>
        <w:ind w:firstLine="480"/>
        <w:jc w:val="right"/>
      </w:pPr>
      <w:r>
        <w:rPr/>
        <w:t xml:space="preserve"> </w:t>
      </w:r>
      <w:r>
        <w:rPr>
          <w:b/>
          <w:sz w:val="24"/>
        </w:rPr>
        <w:t>合同编号：</w:t>
      </w:r>
      <w:r>
        <w:rPr>
          <w:b/>
          <w:sz w:val="24"/>
        </w:rPr>
        <w:t xml:space="preserve">         </w:t>
      </w:r>
    </w:p>
    <w:p>
      <w:pPr>
        <w:pStyle w:val="null3"/>
        <w:ind w:firstLine="480"/>
        <w:jc w:val="center"/>
      </w:pPr>
    </w:p>
    <w:p>
      <w:pPr>
        <w:pStyle w:val="null3"/>
        <w:ind w:firstLine="480"/>
        <w:jc w:val="center"/>
      </w:pPr>
    </w:p>
    <w:p>
      <w:pPr>
        <w:pStyle w:val="null3"/>
        <w:ind w:firstLine="480"/>
        <w:jc w:val="center"/>
      </w:pPr>
      <w:r>
        <w:rPr>
          <w:sz w:val="72"/>
        </w:rPr>
        <w:t>2024-2026</w:t>
      </w:r>
      <w:r>
        <w:rPr>
          <w:sz w:val="72"/>
        </w:rPr>
        <w:t>年度财政投资项目建设管理服务项目</w:t>
      </w:r>
      <w:r>
        <w:rPr/>
        <w:t xml:space="preserve"> </w:t>
      </w: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72"/>
        </w:rPr>
        <w:t>建设管理服务合同</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1687"/>
        <w:jc w:val="left"/>
      </w:pPr>
      <w:r>
        <w:rPr/>
        <w:t xml:space="preserve"> </w:t>
      </w:r>
    </w:p>
    <w:p>
      <w:pPr>
        <w:pStyle w:val="null3"/>
        <w:ind w:firstLine="1687"/>
        <w:jc w:val="center"/>
      </w:pPr>
      <w:r>
        <w:rPr/>
        <w:t xml:space="preserve"> </w:t>
      </w:r>
    </w:p>
    <w:p>
      <w:pPr>
        <w:pStyle w:val="null3"/>
        <w:ind w:firstLine="1687"/>
        <w:jc w:val="center"/>
      </w:pPr>
      <w:r>
        <w:rPr/>
        <w:t xml:space="preserve"> </w:t>
      </w:r>
    </w:p>
    <w:p>
      <w:pPr>
        <w:pStyle w:val="null3"/>
        <w:ind w:firstLine="1687"/>
        <w:jc w:val="center"/>
      </w:pPr>
      <w:r>
        <w:rPr/>
        <w:t xml:space="preserve"> </w:t>
      </w:r>
    </w:p>
    <w:p>
      <w:pPr>
        <w:pStyle w:val="null3"/>
        <w:ind w:firstLine="1687"/>
        <w:jc w:val="center"/>
      </w:pPr>
      <w:r>
        <w:rPr/>
        <w:t xml:space="preserve"> </w:t>
      </w:r>
    </w:p>
    <w:p>
      <w:pPr>
        <w:pStyle w:val="null3"/>
        <w:ind w:firstLine="1687"/>
      </w:pPr>
      <w:r>
        <w:rPr>
          <w:b/>
          <w:sz w:val="28"/>
        </w:rPr>
        <w:t xml:space="preserve">       建设业主：</w:t>
      </w:r>
      <w:r>
        <w:rPr>
          <w:sz w:val="28"/>
          <w:u w:val="single"/>
        </w:rPr>
        <w:t>广州空港经济区管理委员会</w:t>
      </w:r>
    </w:p>
    <w:p>
      <w:pPr>
        <w:pStyle w:val="null3"/>
        <w:ind w:firstLine="1687"/>
      </w:pPr>
      <w:r>
        <w:rPr>
          <w:b/>
          <w:sz w:val="28"/>
        </w:rPr>
        <w:t xml:space="preserve">       建设管理单位：</w:t>
      </w:r>
      <w:r>
        <w:rPr>
          <w:sz w:val="21"/>
          <w:u w:val="single"/>
        </w:rPr>
        <w:t xml:space="preserve">                       </w:t>
      </w:r>
    </w:p>
    <w:p>
      <w:pPr>
        <w:pStyle w:val="null3"/>
        <w:ind w:firstLine="1687"/>
      </w:pPr>
      <w:r>
        <w:rPr>
          <w:sz w:val="28"/>
        </w:rPr>
        <w:t xml:space="preserve">                  年</w:t>
      </w:r>
      <w:r>
        <w:rPr>
          <w:sz w:val="21"/>
        </w:rPr>
        <w:t xml:space="preserve">   </w:t>
      </w:r>
      <w:r>
        <w:rPr>
          <w:sz w:val="28"/>
        </w:rPr>
        <w:t>月</w:t>
      </w:r>
      <w:r>
        <w:rPr>
          <w:sz w:val="28"/>
        </w:rPr>
        <w:t xml:space="preserve">   </w:t>
      </w:r>
      <w:r>
        <w:rPr>
          <w:sz w:val="28"/>
        </w:rPr>
        <w:t>日</w:t>
      </w:r>
    </w:p>
    <w:p>
      <w:pPr>
        <w:pStyle w:val="null3"/>
      </w:pPr>
    </w:p>
    <w:p>
      <w:pPr>
        <w:pStyle w:val="null3"/>
        <w:ind w:firstLine="630"/>
        <w:jc w:val="both"/>
      </w:pPr>
      <w:r>
        <w:rPr/>
        <w:t xml:space="preserve"> </w:t>
      </w:r>
    </w:p>
    <w:p>
      <w:pPr>
        <w:pStyle w:val="null3"/>
        <w:ind w:firstLine="630"/>
        <w:jc w:val="both"/>
      </w:pPr>
      <w:r>
        <w:rPr/>
        <w:t xml:space="preserve"> </w:t>
      </w:r>
    </w:p>
    <w:p>
      <w:pPr>
        <w:pStyle w:val="null3"/>
        <w:ind w:firstLine="630"/>
        <w:jc w:val="both"/>
      </w:pPr>
      <w:r>
        <w:rPr/>
        <w:t xml:space="preserve"> </w:t>
      </w:r>
    </w:p>
    <w:p>
      <w:pPr>
        <w:pStyle w:val="null3"/>
        <w:ind w:firstLine="630"/>
        <w:jc w:val="both"/>
      </w:pPr>
      <w:r>
        <w:rPr>
          <w:sz w:val="21"/>
        </w:rPr>
        <w:t>建设管理单位依据本合同对项目的建设进行全过程建设管理，在建设管理服务期限内代表建设业主在本合同约定的权利及义务范围内行使项目建设管理权，并按本合同约定承担责任和义务，确保本合同约定的各项建设管理目标的顺利实现。根据《中华人民共和国民法典》《中华人民共和国建筑法》《中华人民共和国招标投标法》《建设工程质量管理条例》《政府投资条例》等法律、法规及有关规定，经双方协商一致，签订本合同。</w:t>
      </w:r>
    </w:p>
    <w:p>
      <w:pPr>
        <w:pStyle w:val="null3"/>
        <w:ind w:firstLine="422"/>
        <w:jc w:val="both"/>
      </w:pPr>
      <w:r>
        <w:rPr>
          <w:b/>
          <w:sz w:val="21"/>
        </w:rPr>
        <w:t>第一条</w:t>
      </w:r>
      <w:r>
        <w:rPr>
          <w:b/>
          <w:sz w:val="21"/>
        </w:rPr>
        <w:t xml:space="preserve">  </w:t>
      </w:r>
      <w:r>
        <w:rPr>
          <w:b/>
          <w:sz w:val="21"/>
        </w:rPr>
        <w:t>定义及解释</w:t>
      </w:r>
    </w:p>
    <w:p>
      <w:pPr>
        <w:pStyle w:val="null3"/>
        <w:ind w:right="45" w:firstLine="420"/>
        <w:jc w:val="both"/>
      </w:pPr>
      <w:r>
        <w:rPr>
          <w:sz w:val="21"/>
        </w:rPr>
        <w:t>1.1在本合同中，除非根据上下文应另作解释，下列术语应具有如下含义：</w:t>
      </w:r>
    </w:p>
    <w:p>
      <w:pPr>
        <w:pStyle w:val="null3"/>
        <w:ind w:right="45" w:firstLine="420"/>
        <w:jc w:val="both"/>
      </w:pPr>
      <w:r>
        <w:rPr>
          <w:sz w:val="21"/>
        </w:rPr>
        <w:t>1.1.1 建设项目：</w:t>
      </w:r>
      <w:r>
        <w:rPr>
          <w:sz w:val="21"/>
          <w:u w:val="single"/>
        </w:rPr>
        <w:t>2024-2026年度财政投资项目建设管理服务项目</w:t>
      </w:r>
      <w:r>
        <w:rPr>
          <w:sz w:val="21"/>
          <w:u w:val="single"/>
        </w:rPr>
        <w:t xml:space="preserve"> </w:t>
      </w:r>
      <w:r>
        <w:rPr>
          <w:sz w:val="21"/>
        </w:rPr>
        <w:t>。</w:t>
      </w:r>
    </w:p>
    <w:p>
      <w:pPr>
        <w:pStyle w:val="null3"/>
        <w:ind w:right="45" w:firstLine="420"/>
        <w:jc w:val="both"/>
      </w:pPr>
      <w:r>
        <w:rPr>
          <w:sz w:val="21"/>
        </w:rPr>
        <w:t>1.1.2 建设业主：指委托项目建设管理任务的一方。</w:t>
      </w:r>
    </w:p>
    <w:p>
      <w:pPr>
        <w:pStyle w:val="null3"/>
        <w:ind w:right="45" w:firstLine="420"/>
        <w:jc w:val="both"/>
      </w:pPr>
      <w:r>
        <w:rPr>
          <w:sz w:val="21"/>
        </w:rPr>
        <w:t>1.1.3 建设管理单位：指受建设业主委托，承担建设管理项目建设全过程管理工作的一方。</w:t>
      </w:r>
    </w:p>
    <w:p>
      <w:pPr>
        <w:pStyle w:val="null3"/>
        <w:ind w:right="45" w:firstLine="420"/>
        <w:jc w:val="both"/>
      </w:pPr>
      <w:r>
        <w:rPr>
          <w:sz w:val="21"/>
        </w:rPr>
        <w:t>1.1.4 建设管理经理部：是指由建设管理单位组建实施具体建设管理工作的机构。其中包含全面履行本合同的总负责人1名，具体项目的建设管理经理1名、管理人员1名，以上人员要求为最低限度要求。建设业主可根据单个项目的实际情况要求建设管理单位补充投入工作人员。建设管理单位需配备至少</w:t>
      </w:r>
      <w:r>
        <w:rPr>
          <w:sz w:val="21"/>
        </w:rPr>
        <w:t>4</w:t>
      </w:r>
      <w:r>
        <w:rPr>
          <w:sz w:val="21"/>
        </w:rPr>
        <w:t>名</w:t>
      </w:r>
      <w:r>
        <w:rPr>
          <w:sz w:val="21"/>
        </w:rPr>
        <w:t>中级职称或以上</w:t>
      </w:r>
      <w:r>
        <w:rPr>
          <w:sz w:val="21"/>
        </w:rPr>
        <w:t>专业人员专职配合建设业主统筹推进财政投资建设项目前期研究、协调督办等有关工作。</w:t>
      </w:r>
    </w:p>
    <w:p>
      <w:pPr>
        <w:pStyle w:val="null3"/>
        <w:ind w:right="45" w:firstLine="420"/>
        <w:jc w:val="both"/>
      </w:pPr>
      <w:r>
        <w:rPr>
          <w:sz w:val="21"/>
        </w:rPr>
        <w:t>1.1.5 建设管理经理：是指由建设管理单位任命的，为</w:t>
      </w:r>
      <w:r>
        <w:rPr>
          <w:sz w:val="21"/>
        </w:rPr>
        <w:t>本合同</w:t>
      </w:r>
      <w:r>
        <w:rPr>
          <w:sz w:val="21"/>
        </w:rPr>
        <w:t>项下具体某一项目的负责人。</w:t>
      </w:r>
    </w:p>
    <w:p>
      <w:pPr>
        <w:pStyle w:val="null3"/>
        <w:ind w:right="45" w:firstLine="420"/>
        <w:jc w:val="both"/>
      </w:pPr>
      <w:r>
        <w:rPr>
          <w:sz w:val="21"/>
        </w:rPr>
        <w:t>1.1.6 正常工作：是指双方在合同中约定，由建设业主委托的建设管理工作（即建设管理工作）。</w:t>
      </w:r>
    </w:p>
    <w:p>
      <w:pPr>
        <w:pStyle w:val="null3"/>
        <w:ind w:right="45" w:firstLine="420"/>
        <w:jc w:val="both"/>
      </w:pPr>
      <w:r>
        <w:rPr>
          <w:sz w:val="21"/>
        </w:rPr>
        <w:t>1.1.7 附加工作：是指：1、建设业主委托建设管理范围以外，通过书面协议另外增加的工作内容；2、由于建设业主原因，使建设管理工作受到阻碍或延误，造成因增加工作量或持续时间而增加的工作；3、由于建设业主原因而暂停或终止建设管理业务，其善后工作及恢复建设管理业务的工作。</w:t>
      </w:r>
    </w:p>
    <w:p>
      <w:pPr>
        <w:pStyle w:val="null3"/>
        <w:ind w:right="45" w:firstLine="420"/>
        <w:jc w:val="both"/>
      </w:pPr>
      <w:r>
        <w:rPr>
          <w:sz w:val="21"/>
        </w:rPr>
        <w:t>1.1.8 第三方：指除建设业主、建设管理单位以外，合同上下文要求的、与项目建设有关的任何其他单位、机构或实体。</w:t>
      </w:r>
    </w:p>
    <w:p>
      <w:pPr>
        <w:pStyle w:val="null3"/>
        <w:ind w:firstLine="420"/>
        <w:jc w:val="both"/>
      </w:pPr>
      <w:r>
        <w:rPr>
          <w:sz w:val="21"/>
        </w:rPr>
        <w:t>1.1.9 日：指任何一天零时至第二天零时的时间段。规定按日计算时间的，开始当天不计入，从次日开始计算。</w:t>
      </w:r>
    </w:p>
    <w:p>
      <w:pPr>
        <w:pStyle w:val="null3"/>
        <w:ind w:firstLine="420"/>
        <w:jc w:val="both"/>
      </w:pPr>
      <w:r>
        <w:rPr>
          <w:sz w:val="21"/>
        </w:rPr>
        <w:t>1.1.10 月：指1个月，根据公历从一个月份中任何一天开始到下一个月相应日期的前一天的时间段，除非实际上为一完整的公历月。</w:t>
      </w:r>
    </w:p>
    <w:p>
      <w:pPr>
        <w:pStyle w:val="null3"/>
        <w:ind w:firstLine="420"/>
        <w:jc w:val="both"/>
      </w:pPr>
      <w:r>
        <w:rPr>
          <w:sz w:val="21"/>
        </w:rPr>
        <w:t>1.1.11年：指365天，规定按年计算时间的，从开始当天的次日零时起计算，至时限最后一天的24时止。本合同另有约定或实际上为一完整公历日历年时除外。</w:t>
      </w:r>
    </w:p>
    <w:p>
      <w:pPr>
        <w:pStyle w:val="null3"/>
        <w:ind w:firstLine="420"/>
        <w:jc w:val="both"/>
      </w:pPr>
      <w:r>
        <w:rPr>
          <w:sz w:val="21"/>
        </w:rPr>
        <w:t>1.1.12建设工期：指建设项目从正式破土动工到按设计文件全部建成，完成竣工结算、竣工验收交付使用所需的全部时间。</w:t>
      </w:r>
    </w:p>
    <w:p>
      <w:pPr>
        <w:pStyle w:val="null3"/>
        <w:ind w:firstLine="420"/>
        <w:jc w:val="both"/>
      </w:pPr>
      <w:r>
        <w:rPr>
          <w:sz w:val="21"/>
        </w:rPr>
        <w:t>1.1.13 保修责任：指在国家、省、市等有关法律法规及建设规范性文件规定的建设工程质量保修期内，本合同建设项目发生任何质量问题，由建设管理单位承担的在规定的期限内组织相关的施工承包单位实施无偿维修、返工、整改等补救措施的保修责任。</w:t>
      </w:r>
    </w:p>
    <w:p>
      <w:pPr>
        <w:pStyle w:val="null3"/>
        <w:ind w:firstLine="420"/>
        <w:jc w:val="both"/>
      </w:pPr>
      <w:r>
        <w:rPr>
          <w:sz w:val="21"/>
        </w:rPr>
        <w:t>1.1.14 批准：指以书面形式批准的，包括对先行口头批准所作的随后书面确认。</w:t>
      </w:r>
    </w:p>
    <w:p>
      <w:pPr>
        <w:pStyle w:val="null3"/>
        <w:ind w:firstLine="420"/>
        <w:jc w:val="both"/>
      </w:pPr>
      <w:r>
        <w:rPr>
          <w:sz w:val="21"/>
        </w:rPr>
        <w:t>1.1.15 书面形式：指双方在履行合同过程中发生的各有关当事人或其授权代表按本合同的规定确认的手写、打字、复制、印刷、传真的各种通知、任命书、委托书（协议）、证书、签证、备忘录、报告、报表、函件及会议纪要等各种有效文件。</w:t>
      </w:r>
    </w:p>
    <w:p>
      <w:pPr>
        <w:pStyle w:val="null3"/>
        <w:ind w:firstLine="420"/>
        <w:jc w:val="both"/>
      </w:pPr>
      <w:r>
        <w:rPr>
          <w:sz w:val="21"/>
        </w:rPr>
        <w:t>1.1.16 本合同：指本合同文件（包括以后按规定程序所作的修改和补充）。</w:t>
      </w:r>
    </w:p>
    <w:p>
      <w:pPr>
        <w:pStyle w:val="null3"/>
        <w:ind w:firstLine="420"/>
        <w:jc w:val="both"/>
      </w:pPr>
      <w:r>
        <w:rPr>
          <w:sz w:val="21"/>
        </w:rPr>
        <w:t>1.1.17不可抗力：指不能预见、不能避免并不能克服的客观情况，包括但不限于洪水、地震及其他自然灾害、战争、疫情、骚乱、火灾、法律变化、政策重大调整等。</w:t>
      </w:r>
    </w:p>
    <w:p>
      <w:pPr>
        <w:pStyle w:val="null3"/>
        <w:ind w:firstLine="420"/>
        <w:jc w:val="both"/>
      </w:pPr>
      <w:r>
        <w:rPr>
          <w:sz w:val="21"/>
        </w:rPr>
        <w:t>1.2本合同中所提及的任何文件，均应包括以后依据有关程序对其所作的修订和补充。</w:t>
      </w:r>
    </w:p>
    <w:p>
      <w:pPr>
        <w:pStyle w:val="null3"/>
        <w:ind w:firstLine="422"/>
        <w:jc w:val="both"/>
      </w:pPr>
      <w:r>
        <w:rPr>
          <w:b/>
          <w:sz w:val="21"/>
        </w:rPr>
        <w:t>第二条</w:t>
      </w:r>
      <w:r>
        <w:rPr>
          <w:b/>
          <w:sz w:val="21"/>
        </w:rPr>
        <w:t xml:space="preserve">  </w:t>
      </w:r>
      <w:r>
        <w:rPr>
          <w:b/>
          <w:sz w:val="21"/>
        </w:rPr>
        <w:t>合同文件及解释顺序</w:t>
      </w:r>
    </w:p>
    <w:p>
      <w:pPr>
        <w:pStyle w:val="null3"/>
        <w:ind w:firstLine="420"/>
        <w:jc w:val="both"/>
      </w:pPr>
      <w:r>
        <w:rPr>
          <w:sz w:val="21"/>
        </w:rPr>
        <w:t>下列文件将构成建设业主与建设管理单位之间的合同整体，且每一份文件都应作为合同的不可分割的一部分来进行解释：</w:t>
      </w:r>
    </w:p>
    <w:p>
      <w:pPr>
        <w:pStyle w:val="null3"/>
        <w:ind w:firstLine="420"/>
        <w:jc w:val="both"/>
      </w:pPr>
      <w:r>
        <w:rPr>
          <w:sz w:val="21"/>
        </w:rPr>
        <w:t>2.1.1本合同文本。</w:t>
      </w:r>
    </w:p>
    <w:p>
      <w:pPr>
        <w:pStyle w:val="null3"/>
        <w:ind w:firstLine="420"/>
        <w:jc w:val="both"/>
      </w:pPr>
      <w:r>
        <w:rPr>
          <w:sz w:val="21"/>
        </w:rPr>
        <w:t>2.1.2建设业主和建设管理单位双方认可的书面文件或协议修正文件。</w:t>
      </w:r>
    </w:p>
    <w:p>
      <w:pPr>
        <w:pStyle w:val="null3"/>
        <w:ind w:firstLine="420"/>
        <w:jc w:val="both"/>
      </w:pPr>
      <w:r>
        <w:rPr>
          <w:sz w:val="21"/>
        </w:rPr>
        <w:t>2.1.3建设业主建设管理委托协议或中标通知书。</w:t>
      </w:r>
    </w:p>
    <w:p>
      <w:pPr>
        <w:pStyle w:val="null3"/>
        <w:ind w:firstLine="420"/>
        <w:jc w:val="both"/>
      </w:pPr>
      <w:r>
        <w:rPr>
          <w:sz w:val="21"/>
        </w:rPr>
        <w:t>2.1.4招标文件及答疑纪要。</w:t>
      </w:r>
    </w:p>
    <w:p>
      <w:pPr>
        <w:pStyle w:val="null3"/>
        <w:ind w:firstLine="420"/>
        <w:jc w:val="both"/>
      </w:pPr>
      <w:r>
        <w:rPr>
          <w:sz w:val="21"/>
        </w:rPr>
        <w:t>2.1.5投标书及其附件。</w:t>
      </w:r>
    </w:p>
    <w:p>
      <w:pPr>
        <w:pStyle w:val="null3"/>
        <w:ind w:firstLine="420"/>
        <w:jc w:val="both"/>
      </w:pPr>
      <w:r>
        <w:rPr>
          <w:sz w:val="21"/>
        </w:rPr>
        <w:t>上述合同文件各组成部分能够互相解释，互为补充与说明。如合同文件各部分条款之间发生不一致，应按上述文件和函件的先后顺序并以最近日期的文件作优先解释，如依照上述文件和函件无法作出合理的、合乎逻辑的解释，双方协商解决。若协商不成，则按合同条件约定的争议解决方式处理。</w:t>
      </w:r>
    </w:p>
    <w:p>
      <w:pPr>
        <w:pStyle w:val="null3"/>
        <w:ind w:firstLine="422"/>
        <w:jc w:val="both"/>
      </w:pPr>
      <w:r>
        <w:rPr>
          <w:b/>
          <w:sz w:val="21"/>
        </w:rPr>
        <w:t>第三条</w:t>
      </w:r>
      <w:r>
        <w:rPr>
          <w:b/>
          <w:sz w:val="21"/>
        </w:rPr>
        <w:t xml:space="preserve">  </w:t>
      </w:r>
      <w:r>
        <w:rPr>
          <w:b/>
          <w:sz w:val="21"/>
        </w:rPr>
        <w:t>项目概况及建设管理服务要求</w:t>
      </w:r>
    </w:p>
    <w:p>
      <w:pPr>
        <w:pStyle w:val="null3"/>
        <w:ind w:firstLine="420"/>
        <w:jc w:val="both"/>
      </w:pPr>
      <w:r>
        <w:rPr>
          <w:sz w:val="21"/>
        </w:rPr>
        <w:t>3.1项目概况：</w:t>
      </w:r>
      <w:r>
        <w:rPr>
          <w:sz w:val="21"/>
          <w:u w:val="single"/>
        </w:rPr>
        <w:t>2024-2026年度财政投资项目建设管理服务项目</w:t>
      </w:r>
      <w:r>
        <w:rPr>
          <w:sz w:val="21"/>
        </w:rPr>
        <w:t>；</w:t>
      </w:r>
    </w:p>
    <w:p>
      <w:pPr>
        <w:pStyle w:val="null3"/>
        <w:ind w:firstLine="420"/>
        <w:jc w:val="both"/>
      </w:pPr>
      <w:r>
        <w:rPr>
          <w:sz w:val="21"/>
        </w:rPr>
        <w:t>3.2建设管理服务要求：</w:t>
      </w:r>
      <w:r>
        <w:rPr>
          <w:sz w:val="21"/>
          <w:u w:val="single"/>
        </w:rPr>
        <w:t>以本合同及单个建设管理</w:t>
      </w:r>
      <w:r>
        <w:rPr>
          <w:sz w:val="21"/>
          <w:u w:val="single"/>
        </w:rPr>
        <w:t>委托协议</w:t>
      </w:r>
      <w:r>
        <w:rPr>
          <w:sz w:val="21"/>
          <w:u w:val="single"/>
        </w:rPr>
        <w:t>为准</w:t>
      </w:r>
      <w:r>
        <w:rPr>
          <w:sz w:val="21"/>
        </w:rPr>
        <w:t>。</w:t>
      </w:r>
    </w:p>
    <w:p>
      <w:pPr>
        <w:pStyle w:val="null3"/>
        <w:ind w:firstLine="422"/>
        <w:jc w:val="both"/>
      </w:pPr>
      <w:r>
        <w:rPr>
          <w:b/>
          <w:sz w:val="21"/>
        </w:rPr>
        <w:t>第四条</w:t>
      </w:r>
      <w:r>
        <w:rPr>
          <w:b/>
          <w:sz w:val="21"/>
        </w:rPr>
        <w:t xml:space="preserve">  </w:t>
      </w:r>
      <w:r>
        <w:rPr>
          <w:b/>
          <w:sz w:val="21"/>
        </w:rPr>
        <w:t>建设管理单位建设管理服务方式</w:t>
      </w:r>
    </w:p>
    <w:p>
      <w:pPr>
        <w:pStyle w:val="null3"/>
        <w:ind w:firstLine="420"/>
        <w:jc w:val="both"/>
      </w:pPr>
      <w:r>
        <w:rPr>
          <w:sz w:val="21"/>
        </w:rPr>
        <w:t>4.1建设管理单位负责该项目全过程建设管理工作，在建设管理服务期限内建设业主授权建设管理单位在本合同约定的范围内行使项目建设管理权，并与第三方签订与项目相关的各类合同，再与建设业主另行签订三方补充合同，并确保本合同约定的各项管理目标的顺利实现。</w:t>
      </w:r>
    </w:p>
    <w:p>
      <w:pPr>
        <w:pStyle w:val="null3"/>
        <w:ind w:firstLine="420"/>
        <w:jc w:val="both"/>
      </w:pPr>
      <w:r>
        <w:rPr>
          <w:sz w:val="21"/>
        </w:rPr>
        <w:t>4.2建设管理单位应严格按照《中华人民共和国招标投标法》，组织开展招标工作。建设管理单位还应按本合同及《中华人民共和国民法典》规定行使和履行合同的全部权利义务，切实保障工程质量、工程进度和施工安全，确保项目投资工程造价控制在本合同约定及有关批准文件批准的范围内。</w:t>
      </w:r>
    </w:p>
    <w:p>
      <w:pPr>
        <w:pStyle w:val="null3"/>
        <w:ind w:firstLine="422"/>
        <w:jc w:val="both"/>
      </w:pPr>
      <w:r>
        <w:rPr>
          <w:b/>
          <w:sz w:val="21"/>
        </w:rPr>
        <w:t>第五条</w:t>
      </w:r>
      <w:r>
        <w:rPr>
          <w:b/>
          <w:sz w:val="21"/>
        </w:rPr>
        <w:t xml:space="preserve">  </w:t>
      </w:r>
      <w:r>
        <w:rPr>
          <w:b/>
          <w:sz w:val="21"/>
        </w:rPr>
        <w:t>建设管理单位建设管理服务期限</w:t>
      </w:r>
    </w:p>
    <w:p>
      <w:pPr>
        <w:pStyle w:val="null3"/>
        <w:ind w:firstLine="420"/>
        <w:jc w:val="both"/>
      </w:pPr>
      <w:r>
        <w:rPr>
          <w:sz w:val="21"/>
        </w:rPr>
        <w:t>建设管理单位的建设管理服务期限从本合同签订之日起，至已委托的项目通过竣工验收且缺陷责任期满，工程尾款支付完毕之日止。</w:t>
      </w:r>
    </w:p>
    <w:p>
      <w:pPr>
        <w:pStyle w:val="null3"/>
        <w:ind w:firstLine="422"/>
        <w:jc w:val="both"/>
      </w:pPr>
      <w:r>
        <w:rPr>
          <w:b/>
          <w:sz w:val="21"/>
        </w:rPr>
        <w:t>第六条</w:t>
      </w:r>
      <w:r>
        <w:rPr>
          <w:b/>
          <w:sz w:val="21"/>
        </w:rPr>
        <w:t xml:space="preserve">  </w:t>
      </w:r>
      <w:r>
        <w:rPr>
          <w:b/>
          <w:sz w:val="21"/>
        </w:rPr>
        <w:t>建设管理单位建设管理服务的范围及内容</w:t>
      </w:r>
    </w:p>
    <w:p>
      <w:pPr>
        <w:pStyle w:val="null3"/>
        <w:ind w:firstLine="420"/>
        <w:jc w:val="both"/>
      </w:pPr>
      <w:r>
        <w:rPr>
          <w:sz w:val="21"/>
        </w:rPr>
        <w:t>建设管理单位在建设业主委托的工作范围内，必须严格按国家、省、市有关法律、法规的规定，履行建设期项目建设管理单位的义务，对整个项目的组织实施管理担负全部责任，负责实现项目的全部管理目标。建设管理单位在开展采购工作、委托第三方开展工作和使用财政资金时，必须严格按照适用于建设业主的法律、法规等规定的程序和方式开展工作。建设管理单位应组织建立科学、有效的建设管理制度，随时接受相关部门和建设业主的监督、检查，依据本合同对委托项目建设管理进行总负责和总协调，完成相关的全部工作。建设管理单位具体建设管理工作（包括但不限于）如下：</w:t>
      </w:r>
    </w:p>
    <w:p>
      <w:pPr>
        <w:pStyle w:val="null3"/>
        <w:ind w:firstLine="420"/>
        <w:jc w:val="both"/>
      </w:pPr>
      <w:r>
        <w:rPr>
          <w:b/>
          <w:sz w:val="21"/>
        </w:rPr>
        <w:t>6.1项目建设管理</w:t>
      </w:r>
    </w:p>
    <w:p>
      <w:pPr>
        <w:pStyle w:val="null3"/>
        <w:ind w:firstLine="480"/>
        <w:jc w:val="both"/>
      </w:pPr>
      <w:r>
        <w:rPr>
          <w:sz w:val="21"/>
        </w:rPr>
        <w:t>6.1.1前期工作</w:t>
      </w:r>
    </w:p>
    <w:p>
      <w:pPr>
        <w:pStyle w:val="null3"/>
        <w:ind w:firstLine="420"/>
        <w:jc w:val="both"/>
      </w:pPr>
      <w:r>
        <w:rPr>
          <w:sz w:val="21"/>
        </w:rPr>
        <w:t>6.1.1.1负责组织勘察、设计、环境影响评价、水土保持方案、地质灾害、社会稳定性风险分析和爆破实施方案等编制单位的招标，办理有关规划、建设、用地、房管、环保、排水、排污、交通、民航、海关、消防、供电、供水、供气、人防、节能、劳动安全、卫生防疫、水务、水利、文物考古等相关审查和申报审批的手续，配合项目土地征拆工作。</w:t>
      </w:r>
    </w:p>
    <w:p>
      <w:pPr>
        <w:pStyle w:val="null3"/>
        <w:ind w:firstLine="420"/>
        <w:jc w:val="both"/>
      </w:pPr>
      <w:r>
        <w:rPr>
          <w:sz w:val="21"/>
        </w:rPr>
        <w:t>6.1.1.2负责组织编制项目初步设计、设计概算、概算审核。项目初步设计及设计概算不得超过批准的项目可研报告内容及投资。</w:t>
      </w:r>
    </w:p>
    <w:p>
      <w:pPr>
        <w:pStyle w:val="null3"/>
        <w:ind w:firstLine="420"/>
        <w:jc w:val="both"/>
      </w:pPr>
      <w:r>
        <w:rPr>
          <w:sz w:val="21"/>
        </w:rPr>
        <w:t>6.1.1.3组织做好工程勘测、地质钻探、场地物理探测、地震评估等工作。调查和考察工程的地质、水文与气象等现场条件及周围环境、材料堆放场地范围、进入现场方法以及可能需要的设施等方面的情况，根据这些因素对工程的影响和可能产生的风险、意外事故、不可预见损失以及其他情况进行充分的评估并做好积极的防范措施以确保工程的顺利进行。</w:t>
      </w:r>
    </w:p>
    <w:p>
      <w:pPr>
        <w:pStyle w:val="null3"/>
        <w:ind w:firstLine="392"/>
        <w:jc w:val="both"/>
      </w:pPr>
      <w:r>
        <w:rPr>
          <w:sz w:val="21"/>
        </w:rPr>
        <w:t>6.1.1.4负责组织审查施工单位编制的施工组织设计，检查施工单位的各项施工准备工作。</w:t>
      </w:r>
    </w:p>
    <w:p>
      <w:pPr>
        <w:pStyle w:val="null3"/>
        <w:ind w:firstLine="420"/>
        <w:jc w:val="both"/>
      </w:pPr>
      <w:r>
        <w:rPr>
          <w:sz w:val="21"/>
        </w:rPr>
        <w:t>6.1.1.5负责组织设计交底及图纸会审，做好记录并存档。</w:t>
      </w:r>
    </w:p>
    <w:p>
      <w:pPr>
        <w:pStyle w:val="null3"/>
        <w:ind w:firstLine="392"/>
        <w:jc w:val="both"/>
      </w:pPr>
      <w:r>
        <w:rPr>
          <w:sz w:val="21"/>
        </w:rPr>
        <w:t>6.1.1.6负责向有关管理部门办理项目报建、报审、施工许可等手续。</w:t>
      </w:r>
    </w:p>
    <w:p>
      <w:pPr>
        <w:pStyle w:val="null3"/>
        <w:ind w:firstLine="420"/>
        <w:jc w:val="both"/>
      </w:pPr>
      <w:r>
        <w:rPr>
          <w:sz w:val="21"/>
        </w:rPr>
        <w:t>6.1.1.7其它有关前期协调工作及建设业主要求的与项目建设相关的协调工作。</w:t>
      </w:r>
    </w:p>
    <w:p>
      <w:pPr>
        <w:pStyle w:val="null3"/>
        <w:ind w:firstLine="392"/>
        <w:jc w:val="both"/>
      </w:pPr>
      <w:r>
        <w:rPr>
          <w:sz w:val="21"/>
        </w:rPr>
        <w:t>6.1.2项目招投标管理工作</w:t>
      </w:r>
    </w:p>
    <w:p>
      <w:pPr>
        <w:pStyle w:val="null3"/>
        <w:ind w:firstLine="420"/>
        <w:jc w:val="both"/>
      </w:pPr>
      <w:r>
        <w:rPr>
          <w:sz w:val="21"/>
        </w:rPr>
        <w:t>6.1.2.1负责按国家基本建设程序及国家、省、市有关招标、投标法律、法规的规定组织各项招标、采购工作，包括组织第三方代理机构编制招标公告、报审及备案、工作计划、组织调研、组织第三方编制招标文件和评标等有关工作。</w:t>
      </w:r>
    </w:p>
    <w:p>
      <w:pPr>
        <w:pStyle w:val="null3"/>
        <w:ind w:firstLine="420"/>
        <w:jc w:val="both"/>
      </w:pPr>
      <w:r>
        <w:rPr>
          <w:sz w:val="21"/>
        </w:rPr>
        <w:t>6.1.2.2负责组织相关单位编制项目预算或招标控制价及工程量清单。</w:t>
      </w:r>
    </w:p>
    <w:p>
      <w:pPr>
        <w:pStyle w:val="null3"/>
        <w:ind w:firstLine="420"/>
        <w:jc w:val="both"/>
      </w:pPr>
      <w:r>
        <w:rPr>
          <w:sz w:val="21"/>
        </w:rPr>
        <w:t>6.1.3设计管理工作</w:t>
      </w:r>
    </w:p>
    <w:p>
      <w:pPr>
        <w:pStyle w:val="null3"/>
        <w:ind w:firstLine="420"/>
        <w:jc w:val="both"/>
      </w:pPr>
      <w:r>
        <w:rPr>
          <w:sz w:val="21"/>
        </w:rPr>
        <w:t>6.1.3.1 负责按基建程序要求申报各种事项。</w:t>
      </w:r>
    </w:p>
    <w:p>
      <w:pPr>
        <w:pStyle w:val="null3"/>
        <w:ind w:firstLine="420"/>
        <w:jc w:val="both"/>
      </w:pPr>
      <w:r>
        <w:rPr>
          <w:sz w:val="21"/>
        </w:rPr>
        <w:t>6.1.3.2 负责方案设计、初步设计、施工图设计各阶段与可行性研究报告编制单位、设计单位的联络和协调工作，组织设计优化及其相关的报批工作，处理设计过程出现的设计配合问题，确保项目设计按政府批准的可行性研究报告所述的建设规模、功能、标准和工期顺利实施。</w:t>
      </w:r>
    </w:p>
    <w:p>
      <w:pPr>
        <w:pStyle w:val="null3"/>
        <w:ind w:firstLine="420"/>
        <w:jc w:val="both"/>
      </w:pPr>
      <w:r>
        <w:rPr>
          <w:sz w:val="21"/>
        </w:rPr>
        <w:t>6.1.3.3负责工程变更、现场签证的审查，组织有关工程洽商，以及建设业主的有关规定进行审查或申报。</w:t>
      </w:r>
    </w:p>
    <w:p>
      <w:pPr>
        <w:pStyle w:val="null3"/>
        <w:ind w:firstLine="420"/>
        <w:jc w:val="both"/>
      </w:pPr>
      <w:r>
        <w:rPr>
          <w:sz w:val="21"/>
        </w:rPr>
        <w:t>6.1.3.4负责工程红线内外所有列入项目投资范围内公用工程项目设计的组织、联络和协调工作，负责组织设计单位协调项目与市政规划的各类问题，并组织设计优化和报批工作。</w:t>
      </w:r>
    </w:p>
    <w:p>
      <w:pPr>
        <w:pStyle w:val="null3"/>
        <w:ind w:firstLine="420"/>
        <w:jc w:val="both"/>
      </w:pPr>
      <w:r>
        <w:rPr>
          <w:sz w:val="21"/>
        </w:rPr>
        <w:t>6.1.3.5负责组织设计方案会审，在批准的范围和规模内，保证施工图预算不超过概算，并保证设计进度和质量满足项目建设的需要。</w:t>
      </w:r>
    </w:p>
    <w:p>
      <w:pPr>
        <w:pStyle w:val="null3"/>
        <w:ind w:firstLine="420"/>
        <w:jc w:val="both"/>
      </w:pPr>
      <w:r>
        <w:rPr>
          <w:sz w:val="21"/>
        </w:rPr>
        <w:t>6.1.3.6负责组织建设过程中的设计技术交底和技术协调。</w:t>
      </w:r>
    </w:p>
    <w:p>
      <w:pPr>
        <w:pStyle w:val="null3"/>
        <w:ind w:firstLine="420"/>
        <w:jc w:val="both"/>
      </w:pPr>
      <w:r>
        <w:rPr>
          <w:sz w:val="21"/>
        </w:rPr>
        <w:t>6.1.3.7负责与设计、管线管理等有关单位的技术协调工作。</w:t>
      </w:r>
    </w:p>
    <w:p>
      <w:pPr>
        <w:pStyle w:val="null3"/>
        <w:ind w:firstLine="420"/>
        <w:jc w:val="both"/>
      </w:pPr>
      <w:r>
        <w:rPr>
          <w:sz w:val="21"/>
        </w:rPr>
        <w:t>6.1.3.8若在项目推进过程，发现需进行重大设计变更，按建设业主的有关规定审批。</w:t>
      </w:r>
    </w:p>
    <w:p>
      <w:pPr>
        <w:pStyle w:val="null3"/>
        <w:ind w:firstLine="420"/>
        <w:jc w:val="both"/>
      </w:pPr>
      <w:r>
        <w:rPr>
          <w:sz w:val="21"/>
        </w:rPr>
        <w:t>6.1.3.9项目建设中需进行重大设计变更并引起项目超规模或超概算的，组织提出变更方案及报批。</w:t>
      </w:r>
    </w:p>
    <w:p>
      <w:pPr>
        <w:pStyle w:val="null3"/>
        <w:ind w:firstLine="420"/>
        <w:jc w:val="both"/>
      </w:pPr>
      <w:r>
        <w:rPr>
          <w:sz w:val="21"/>
        </w:rPr>
        <w:t>6.1.3.10其他设计管理工作。</w:t>
      </w:r>
    </w:p>
    <w:p>
      <w:pPr>
        <w:pStyle w:val="null3"/>
        <w:ind w:firstLine="420"/>
        <w:jc w:val="both"/>
      </w:pPr>
      <w:r>
        <w:rPr>
          <w:sz w:val="21"/>
        </w:rPr>
        <w:t>6.1.4项目进度管理</w:t>
      </w:r>
    </w:p>
    <w:p>
      <w:pPr>
        <w:pStyle w:val="null3"/>
        <w:ind w:firstLine="420"/>
        <w:jc w:val="both"/>
      </w:pPr>
      <w:r>
        <w:rPr>
          <w:sz w:val="21"/>
        </w:rPr>
        <w:t>6.1.4.1负责按照工期要求，编制工程进度总体计划，并报送建设业主。</w:t>
      </w:r>
    </w:p>
    <w:p>
      <w:pPr>
        <w:pStyle w:val="null3"/>
        <w:ind w:firstLine="420"/>
        <w:jc w:val="both"/>
      </w:pPr>
      <w:r>
        <w:rPr>
          <w:sz w:val="21"/>
        </w:rPr>
        <w:t>6.1.4.2严格按批准报送的计划进度管理，建立协调工作机制，积极主动解决项目推进中的问题，一旦发现关键节点延误应及时查明原因并采取有效措施予以补救。</w:t>
      </w:r>
    </w:p>
    <w:p>
      <w:pPr>
        <w:pStyle w:val="null3"/>
        <w:ind w:firstLine="420"/>
        <w:jc w:val="both"/>
      </w:pPr>
      <w:r>
        <w:rPr>
          <w:sz w:val="21"/>
        </w:rPr>
        <w:t>6.1.4.3定期组织召开各类工程例会，及时分析、协调、平衡和调整工程进度，每月</w:t>
      </w:r>
      <w:r>
        <w:rPr>
          <w:sz w:val="21"/>
        </w:rPr>
        <w:t>10</w:t>
      </w:r>
      <w:r>
        <w:rPr>
          <w:sz w:val="21"/>
        </w:rPr>
        <w:t>日前向建设业主</w:t>
      </w:r>
      <w:r>
        <w:rPr>
          <w:sz w:val="21"/>
        </w:rPr>
        <w:t>书面提供上月有</w:t>
      </w:r>
      <w:r>
        <w:rPr>
          <w:sz w:val="21"/>
        </w:rPr>
        <w:t>关进度的信息、报表和存在的问题及工作建议。</w:t>
      </w:r>
    </w:p>
    <w:p>
      <w:pPr>
        <w:pStyle w:val="null3"/>
        <w:ind w:firstLine="420"/>
        <w:jc w:val="both"/>
      </w:pPr>
      <w:r>
        <w:rPr>
          <w:sz w:val="21"/>
        </w:rPr>
        <w:t>6.1.4.4 建设管理单位有权根据项目施工合同执行情况组织发布开工令、停工令和复工令，但在上述命令下达前应通知建设业主。</w:t>
      </w:r>
    </w:p>
    <w:p>
      <w:pPr>
        <w:pStyle w:val="null3"/>
        <w:ind w:firstLine="420"/>
        <w:jc w:val="both"/>
      </w:pPr>
      <w:r>
        <w:rPr>
          <w:sz w:val="21"/>
        </w:rPr>
        <w:t>6.1.4.5 其他工程进度管理工作。</w:t>
      </w:r>
    </w:p>
    <w:p>
      <w:pPr>
        <w:pStyle w:val="null3"/>
        <w:ind w:firstLine="420"/>
        <w:jc w:val="both"/>
      </w:pPr>
      <w:r>
        <w:rPr>
          <w:sz w:val="21"/>
        </w:rPr>
        <w:t>6.1.5工程质量管理</w:t>
      </w:r>
    </w:p>
    <w:p>
      <w:pPr>
        <w:pStyle w:val="null3"/>
        <w:ind w:firstLine="420"/>
        <w:jc w:val="both"/>
      </w:pPr>
      <w:r>
        <w:rPr>
          <w:sz w:val="21"/>
        </w:rPr>
        <w:t>6.1.5.1按照国家、省、市颁布的建筑管理条例和施工规范，以及项目建设标准、规范的要求，负责施工质量、材料设备质量及工程整体质量的控制与管理，确保工程质量达到预定目标。</w:t>
      </w:r>
    </w:p>
    <w:p>
      <w:pPr>
        <w:pStyle w:val="null3"/>
        <w:ind w:firstLine="420"/>
        <w:jc w:val="both"/>
      </w:pPr>
      <w:r>
        <w:rPr>
          <w:sz w:val="21"/>
        </w:rPr>
        <w:t>6.1.5.2对工程质量负责，并在发生质量事故时及时查明原因和具体责任，报建设业主备案，并组织事故处理方案的实施。</w:t>
      </w:r>
    </w:p>
    <w:p>
      <w:pPr>
        <w:pStyle w:val="null3"/>
        <w:ind w:firstLine="420"/>
        <w:jc w:val="both"/>
      </w:pPr>
      <w:r>
        <w:rPr>
          <w:sz w:val="21"/>
        </w:rPr>
        <w:t>6.1.5.3项目具备验收条件时，按规定组织竣工验收。</w:t>
      </w:r>
    </w:p>
    <w:p>
      <w:pPr>
        <w:pStyle w:val="null3"/>
        <w:ind w:firstLine="420"/>
        <w:jc w:val="both"/>
      </w:pPr>
      <w:r>
        <w:rPr>
          <w:sz w:val="21"/>
        </w:rPr>
        <w:t>6.1.5.4其他工程质量管理工作。</w:t>
      </w:r>
    </w:p>
    <w:p>
      <w:pPr>
        <w:pStyle w:val="null3"/>
        <w:ind w:firstLine="420"/>
        <w:jc w:val="both"/>
      </w:pPr>
      <w:r>
        <w:rPr>
          <w:sz w:val="21"/>
        </w:rPr>
        <w:t>6.1.5.5因建设管理单位原因使项目建设不符合施工设计要求或质量要求而需要返工的，所需费用由建设管理单位承担，且不得因此而延误总工期，否则建设管理单位应承担违约责任。</w:t>
      </w:r>
    </w:p>
    <w:p>
      <w:pPr>
        <w:pStyle w:val="null3"/>
        <w:ind w:firstLine="420"/>
        <w:jc w:val="both"/>
      </w:pPr>
      <w:r>
        <w:rPr>
          <w:sz w:val="21"/>
        </w:rPr>
        <w:t>6.1.6项目投资管理</w:t>
      </w:r>
    </w:p>
    <w:p>
      <w:pPr>
        <w:pStyle w:val="null3"/>
        <w:ind w:firstLine="420"/>
        <w:jc w:val="both"/>
      </w:pPr>
      <w:r>
        <w:rPr>
          <w:sz w:val="21"/>
        </w:rPr>
        <w:t>6.1.6.1招标时应按招投标有关规定设定合理的招标控制价。建设管理单位应按本合同及《中华人民共和国民法典》行使和履行合同的全部权利义务，切实保障工程质量、工程进度和施工安全，确保项目投资控制在本合同及有关批准文件批准的范围内。</w:t>
      </w:r>
    </w:p>
    <w:p>
      <w:pPr>
        <w:pStyle w:val="null3"/>
        <w:ind w:firstLine="420"/>
        <w:jc w:val="both"/>
      </w:pPr>
      <w:r>
        <w:rPr>
          <w:sz w:val="21"/>
        </w:rPr>
        <w:t>6.1.6.2负责编制项目总投资计划和实施过程中的年度投资计划和季度、月度资金计划，并依据工程合同和工程进度向项目建设业主提出资金拨付申请，按相关规定办理资金支付手续；项目建成后，负责工程结算，配合编制工程竣工财务决算，配合决算审查和项目审计。</w:t>
      </w:r>
    </w:p>
    <w:p>
      <w:pPr>
        <w:pStyle w:val="null3"/>
        <w:ind w:firstLine="420"/>
        <w:jc w:val="both"/>
      </w:pPr>
      <w:r>
        <w:rPr>
          <w:sz w:val="21"/>
        </w:rPr>
        <w:t>6.1.6.3严格按照批准的建设规模、功能、标准和概算组织建设和控制投资，确保项目投资不超过项目概算。项目实施期间，因不可抗拒的重大自然灾害、国家重大政策调整或地质等自然条件制约造成施工图需作重大技术调整等原因引起项目建设内容或投资变化的，按委有关规定办理工程变更和投资调整审批。</w:t>
      </w:r>
    </w:p>
    <w:p>
      <w:pPr>
        <w:pStyle w:val="null3"/>
        <w:ind w:firstLine="420"/>
        <w:jc w:val="both"/>
      </w:pPr>
      <w:r>
        <w:rPr>
          <w:sz w:val="21"/>
        </w:rPr>
        <w:t>6.1.6.4负责编制年、季、月的投资完成报表、月度用款计划报表等工作。</w:t>
      </w:r>
    </w:p>
    <w:p>
      <w:pPr>
        <w:pStyle w:val="null3"/>
        <w:ind w:firstLine="420"/>
        <w:jc w:val="both"/>
      </w:pPr>
      <w:r>
        <w:rPr>
          <w:sz w:val="21"/>
        </w:rPr>
        <w:t>6.1.6.5组织编制及办理建设项目工程结算。单项合同工程竣工或服务完成后，建设管理单位负责督促承包方递交竣工结算申请及完整的结算送审资料，并将经确认的竣工结算送审资料报送建设业主，再按相关程序评审。财政投资结算评审范围以外项目由建设管理单位自行或委托第三方咨询单位开展结算评审工作。</w:t>
      </w:r>
    </w:p>
    <w:p>
      <w:pPr>
        <w:pStyle w:val="null3"/>
        <w:ind w:firstLine="420"/>
        <w:jc w:val="both"/>
      </w:pPr>
      <w:r>
        <w:rPr>
          <w:sz w:val="21"/>
        </w:rPr>
        <w:t>6.1.6.6配合开展建设项目竣工财务决算工作。由建设业主按相关程序办理审批。</w:t>
      </w:r>
    </w:p>
    <w:p>
      <w:pPr>
        <w:pStyle w:val="null3"/>
        <w:ind w:firstLine="420"/>
        <w:jc w:val="both"/>
      </w:pPr>
      <w:r>
        <w:rPr>
          <w:sz w:val="21"/>
        </w:rPr>
        <w:t>6.1.6.7负责配合有关部门做好稽察、审计和绩效考核等工作。</w:t>
      </w:r>
    </w:p>
    <w:p>
      <w:pPr>
        <w:pStyle w:val="null3"/>
        <w:ind w:firstLine="420"/>
        <w:jc w:val="both"/>
      </w:pPr>
      <w:r>
        <w:rPr>
          <w:sz w:val="21"/>
        </w:rPr>
        <w:t>6.1.6.8其他项目投资管理工作。</w:t>
      </w:r>
    </w:p>
    <w:p>
      <w:pPr>
        <w:pStyle w:val="null3"/>
        <w:ind w:firstLine="420"/>
        <w:jc w:val="both"/>
      </w:pPr>
      <w:r>
        <w:rPr>
          <w:sz w:val="21"/>
        </w:rPr>
        <w:t>6.1.7工程安全管理</w:t>
      </w:r>
    </w:p>
    <w:p>
      <w:pPr>
        <w:pStyle w:val="null3"/>
        <w:ind w:firstLine="420"/>
        <w:jc w:val="both"/>
      </w:pPr>
      <w:r>
        <w:rPr>
          <w:sz w:val="21"/>
        </w:rPr>
        <w:t>6.1.7.1建设管理单位负责对项目的安全生产进行管理，确保本建设项目不出现重大责任事故，如因建设管理单位原因所造成的责任事故导致的包括但不限于工期延误、造价增加、工程建设引起的人身损害等责任均由建设管理单位负责。</w:t>
      </w:r>
    </w:p>
    <w:p>
      <w:pPr>
        <w:pStyle w:val="null3"/>
        <w:ind w:firstLine="420"/>
        <w:jc w:val="both"/>
      </w:pPr>
      <w:r>
        <w:rPr>
          <w:sz w:val="21"/>
        </w:rPr>
        <w:t>6.1.7.2明确施工单位的安全职责，督促并检查施工单位安全措施的制定和落实。负责督促施工单位加强安全培训教育，增强施工人员安全保护意识。</w:t>
      </w:r>
    </w:p>
    <w:p>
      <w:pPr>
        <w:pStyle w:val="null3"/>
        <w:ind w:firstLine="420"/>
        <w:jc w:val="both"/>
      </w:pPr>
      <w:r>
        <w:rPr>
          <w:sz w:val="21"/>
        </w:rPr>
        <w:t>6.1.7.3如有事故发生，建设管理单位应负责事故调查，配合政府职能部门的调查，采取措施保护事故现场，按安全事故责任管理办法等有关规定及时向有关部门上报。</w:t>
      </w:r>
    </w:p>
    <w:p>
      <w:pPr>
        <w:pStyle w:val="null3"/>
        <w:ind w:firstLine="420"/>
        <w:jc w:val="both"/>
      </w:pPr>
      <w:r>
        <w:rPr>
          <w:sz w:val="21"/>
        </w:rPr>
        <w:t>6.1.7.4其他工程安全管理工作。</w:t>
      </w:r>
    </w:p>
    <w:p>
      <w:pPr>
        <w:pStyle w:val="null3"/>
        <w:ind w:firstLine="420"/>
        <w:jc w:val="both"/>
      </w:pPr>
      <w:r>
        <w:rPr>
          <w:sz w:val="21"/>
        </w:rPr>
        <w:t>6.1.8文明施工管理</w:t>
      </w:r>
    </w:p>
    <w:p>
      <w:pPr>
        <w:pStyle w:val="null3"/>
        <w:ind w:firstLine="420"/>
        <w:jc w:val="both"/>
      </w:pPr>
      <w:r>
        <w:rPr>
          <w:sz w:val="21"/>
        </w:rPr>
        <w:t>6.1.8.1负责督促施工单位保证施工场地及现场设施齐全，工地卫生清洁和内务资料完备。交工前清理现场应符合政府主管部门的有关规定，整个工程施工周期内均应达到行业文明工地的要求。</w:t>
      </w:r>
    </w:p>
    <w:p>
      <w:pPr>
        <w:pStyle w:val="null3"/>
        <w:ind w:firstLine="420"/>
        <w:jc w:val="both"/>
      </w:pPr>
      <w:r>
        <w:rPr>
          <w:sz w:val="21"/>
        </w:rPr>
        <w:t>6.1.8.2负责与施工单位签订安全文明施工责任书，检查安全文明施工落实情况。</w:t>
      </w:r>
    </w:p>
    <w:p>
      <w:pPr>
        <w:pStyle w:val="null3"/>
        <w:ind w:firstLine="420"/>
        <w:jc w:val="both"/>
      </w:pPr>
      <w:r>
        <w:rPr>
          <w:sz w:val="21"/>
        </w:rPr>
        <w:t>6.1.8.3在施工中发现文物古迹，建设管理单位有责任督促施工单位予以保护，不得擅自处理。由此影响工程进度和损失，按国家法律、法规处理。</w:t>
      </w:r>
    </w:p>
    <w:p>
      <w:pPr>
        <w:pStyle w:val="null3"/>
        <w:ind w:firstLine="420"/>
        <w:jc w:val="both"/>
      </w:pPr>
      <w:r>
        <w:rPr>
          <w:sz w:val="21"/>
        </w:rPr>
        <w:t>6.1.8.4其他文明施工管理工作。</w:t>
      </w:r>
    </w:p>
    <w:p>
      <w:pPr>
        <w:pStyle w:val="null3"/>
        <w:ind w:firstLine="420"/>
        <w:jc w:val="both"/>
      </w:pPr>
      <w:r>
        <w:rPr>
          <w:sz w:val="21"/>
        </w:rPr>
        <w:t>6.1.9项目合同、建设档案和信息管理</w:t>
      </w:r>
    </w:p>
    <w:p>
      <w:pPr>
        <w:pStyle w:val="null3"/>
        <w:ind w:firstLine="420"/>
        <w:jc w:val="both"/>
      </w:pPr>
      <w:r>
        <w:rPr>
          <w:sz w:val="21"/>
        </w:rPr>
        <w:t>6.1.9.1负责项目各类合同，包括但不限于施工合同、设计合同、采购合同等的起草、谈判、签订和管理工作，并按《中华人民共和国民法典》行使建设管理单位权利，履行建设管理单位职责和义务。</w:t>
      </w:r>
    </w:p>
    <w:p>
      <w:pPr>
        <w:pStyle w:val="null3"/>
        <w:ind w:firstLine="420"/>
        <w:jc w:val="both"/>
      </w:pPr>
      <w:r>
        <w:rPr>
          <w:sz w:val="21"/>
        </w:rPr>
        <w:t>6.1.9.2负责在项目实施过程中，对施工、勘察、设计、监理单位工程档案的编制工作进行指导，督促各单位编制合格的竣工资料，并组织人员汇集成册。及时提供档案更新目录存档，并按有关档案管理办法实施管理，建设管理单位应及时向建设业主移交完整的建设档案。</w:t>
      </w:r>
    </w:p>
    <w:p>
      <w:pPr>
        <w:pStyle w:val="null3"/>
        <w:ind w:firstLine="420"/>
        <w:jc w:val="both"/>
      </w:pPr>
      <w:r>
        <w:rPr>
          <w:sz w:val="21"/>
        </w:rPr>
        <w:t>6.1.9.3其他档案管理工作。</w:t>
      </w:r>
    </w:p>
    <w:p>
      <w:pPr>
        <w:pStyle w:val="null3"/>
        <w:ind w:firstLine="420"/>
        <w:jc w:val="both"/>
      </w:pPr>
      <w:r>
        <w:rPr>
          <w:sz w:val="21"/>
        </w:rPr>
        <w:t>6.1.10工程监理管理工作</w:t>
      </w:r>
    </w:p>
    <w:p>
      <w:pPr>
        <w:pStyle w:val="null3"/>
        <w:ind w:firstLine="420"/>
        <w:jc w:val="both"/>
      </w:pPr>
      <w:r>
        <w:rPr>
          <w:sz w:val="21"/>
        </w:rPr>
        <w:t>6.1.10.1根据国家相关的规定，负责组织开展工程监理工作。</w:t>
      </w:r>
    </w:p>
    <w:p>
      <w:pPr>
        <w:pStyle w:val="null3"/>
        <w:ind w:firstLine="420"/>
        <w:jc w:val="both"/>
      </w:pPr>
      <w:r>
        <w:rPr>
          <w:sz w:val="21"/>
        </w:rPr>
        <w:t>6.1.10.2严格按照《建设工程监理规范》等有关规定，组织项目相关阶段的建设工程监理管理工作。</w:t>
      </w:r>
    </w:p>
    <w:p>
      <w:pPr>
        <w:pStyle w:val="null3"/>
        <w:ind w:firstLine="420"/>
        <w:jc w:val="both"/>
      </w:pPr>
      <w:r>
        <w:rPr>
          <w:sz w:val="21"/>
        </w:rPr>
        <w:t>6.</w:t>
      </w:r>
      <w:r>
        <w:rPr>
          <w:sz w:val="21"/>
        </w:rPr>
        <w:t>1.</w:t>
      </w:r>
      <w:r>
        <w:rPr>
          <w:sz w:val="21"/>
        </w:rPr>
        <w:t>11财务管理</w:t>
      </w:r>
    </w:p>
    <w:p>
      <w:pPr>
        <w:pStyle w:val="null3"/>
        <w:ind w:firstLine="420"/>
        <w:jc w:val="both"/>
      </w:pPr>
      <w:r>
        <w:rPr>
          <w:sz w:val="21"/>
        </w:rPr>
        <w:t>6.</w:t>
      </w:r>
      <w:r>
        <w:rPr>
          <w:sz w:val="21"/>
        </w:rPr>
        <w:t>1.</w:t>
      </w:r>
      <w:r>
        <w:rPr>
          <w:sz w:val="21"/>
        </w:rPr>
        <w:t>11.</w:t>
      </w:r>
      <w:r>
        <w:rPr>
          <w:sz w:val="21"/>
        </w:rPr>
        <w:t>1</w:t>
      </w:r>
      <w:r>
        <w:rPr>
          <w:sz w:val="21"/>
        </w:rPr>
        <w:t>根据国家、省、市有关规定收集和整理与项目有关的全部会计信息和项目资料，</w:t>
      </w:r>
      <w:r>
        <w:rPr>
          <w:sz w:val="21"/>
        </w:rPr>
        <w:t>配合做好项目的财务决算工作。</w:t>
      </w:r>
    </w:p>
    <w:p>
      <w:pPr>
        <w:pStyle w:val="null3"/>
        <w:ind w:firstLine="420"/>
        <w:jc w:val="both"/>
      </w:pPr>
      <w:r>
        <w:rPr>
          <w:sz w:val="21"/>
        </w:rPr>
        <w:t>6.</w:t>
      </w:r>
      <w:r>
        <w:rPr>
          <w:sz w:val="21"/>
        </w:rPr>
        <w:t>1.</w:t>
      </w:r>
      <w:r>
        <w:rPr>
          <w:sz w:val="21"/>
        </w:rPr>
        <w:t>11.</w:t>
      </w:r>
      <w:r>
        <w:rPr>
          <w:sz w:val="21"/>
        </w:rPr>
        <w:t>2</w:t>
      </w:r>
      <w:r>
        <w:rPr>
          <w:sz w:val="21"/>
        </w:rPr>
        <w:t>按财务、会计归档要求，应协助建设业主建立、保管好各类凭证、账册、报表等资料。</w:t>
      </w:r>
    </w:p>
    <w:p>
      <w:pPr>
        <w:pStyle w:val="null3"/>
        <w:ind w:firstLine="420"/>
        <w:jc w:val="both"/>
      </w:pPr>
      <w:r>
        <w:rPr>
          <w:sz w:val="21"/>
        </w:rPr>
        <w:t>6.1.12其它协调管理</w:t>
      </w:r>
    </w:p>
    <w:p>
      <w:pPr>
        <w:pStyle w:val="null3"/>
        <w:ind w:firstLine="420"/>
        <w:jc w:val="both"/>
      </w:pPr>
      <w:r>
        <w:rPr>
          <w:sz w:val="21"/>
        </w:rPr>
        <w:t>6.1.12.1负责协调施工现场其它管理，对工程进展中所形成的全部文件、会议记录等，督促有关单位签认并送达各方。</w:t>
      </w:r>
    </w:p>
    <w:p>
      <w:pPr>
        <w:pStyle w:val="null3"/>
        <w:ind w:firstLine="420"/>
        <w:jc w:val="both"/>
      </w:pPr>
      <w:r>
        <w:rPr>
          <w:sz w:val="21"/>
        </w:rPr>
        <w:t>6.1.12.2负责协调与各政府管理机构的关系，确保项目建设的顺利进行。</w:t>
      </w:r>
    </w:p>
    <w:p>
      <w:pPr>
        <w:pStyle w:val="null3"/>
        <w:ind w:firstLine="420"/>
        <w:jc w:val="both"/>
      </w:pPr>
      <w:r>
        <w:rPr>
          <w:sz w:val="21"/>
        </w:rPr>
        <w:t>6.1.12.3配合建设业主办理进口材料、设备的报关，以及项目完工后应提交的有关证明等手续，所需费用按财政相关规定支付。</w:t>
      </w:r>
    </w:p>
    <w:p>
      <w:pPr>
        <w:pStyle w:val="null3"/>
        <w:ind w:firstLine="420"/>
        <w:jc w:val="both"/>
      </w:pPr>
      <w:r>
        <w:rPr>
          <w:sz w:val="21"/>
        </w:rPr>
        <w:t>6.1.12.4项目建设期结束后，负责做好所有受项目建设影响的土地及地上地下构筑物、建筑物等的恢复工作。</w:t>
      </w:r>
    </w:p>
    <w:p>
      <w:pPr>
        <w:pStyle w:val="null3"/>
        <w:ind w:firstLine="420"/>
        <w:jc w:val="both"/>
      </w:pPr>
      <w:r>
        <w:rPr>
          <w:sz w:val="21"/>
        </w:rPr>
        <w:t>6.1.13项目总体竣工验收及移交</w:t>
      </w:r>
    </w:p>
    <w:p>
      <w:pPr>
        <w:pStyle w:val="null3"/>
        <w:ind w:firstLine="420"/>
        <w:jc w:val="both"/>
      </w:pPr>
      <w:r>
        <w:rPr>
          <w:sz w:val="21"/>
        </w:rPr>
        <w:t>6.1.13.1负责组织项目建设业主、勘察单位、设计单位、施工单位和监理单位等，按照国家、省、市现行验收规范办理项目专业验收和总体竣工验收申报手续，并协助项目建设业主进行项目专业验收和总体竣工验收。</w:t>
      </w:r>
    </w:p>
    <w:p>
      <w:pPr>
        <w:pStyle w:val="null3"/>
        <w:ind w:firstLine="420"/>
        <w:jc w:val="both"/>
      </w:pPr>
      <w:r>
        <w:rPr>
          <w:sz w:val="21"/>
        </w:rPr>
        <w:t>6.1.13.2项目总体竣工验收合格后，按建设业主的要求及时办理项目移交工作。</w:t>
      </w:r>
    </w:p>
    <w:p>
      <w:pPr>
        <w:pStyle w:val="null3"/>
        <w:ind w:firstLine="420"/>
        <w:jc w:val="both"/>
      </w:pPr>
      <w:r>
        <w:rPr>
          <w:sz w:val="21"/>
        </w:rPr>
        <w:t>6.1.13.3负责及时办理竣工验收并解决工程竣工验收中发现的工程质量问题，对存在的缺陷应尽快修复，全部缺陷在工程移交结束前修复。缺陷责任期内，负责督促施工单位解决质量缺陷责任期内的工程质量问题。</w:t>
      </w:r>
    </w:p>
    <w:p>
      <w:pPr>
        <w:pStyle w:val="null3"/>
        <w:ind w:firstLine="422"/>
        <w:jc w:val="both"/>
      </w:pPr>
      <w:r>
        <w:rPr>
          <w:b/>
          <w:sz w:val="21"/>
        </w:rPr>
        <w:t>6.2项目迁改</w:t>
      </w:r>
      <w:r>
        <w:rPr>
          <w:b/>
          <w:sz w:val="21"/>
        </w:rPr>
        <w:t>管理服务</w:t>
      </w:r>
    </w:p>
    <w:p>
      <w:pPr>
        <w:pStyle w:val="null3"/>
        <w:ind w:firstLine="420"/>
        <w:jc w:val="left"/>
      </w:pPr>
      <w:r>
        <w:rPr>
          <w:sz w:val="21"/>
        </w:rPr>
        <w:t>6.2.1负责</w:t>
      </w:r>
      <w:r>
        <w:rPr>
          <w:sz w:val="21"/>
        </w:rPr>
        <w:t>以管委会名义</w:t>
      </w:r>
      <w:r>
        <w:rPr>
          <w:sz w:val="21"/>
        </w:rPr>
        <w:t>开展</w:t>
      </w:r>
      <w:r>
        <w:rPr>
          <w:sz w:val="21"/>
        </w:rPr>
        <w:t>各类管线迁改报批及实施工作。</w:t>
      </w:r>
    </w:p>
    <w:p>
      <w:pPr>
        <w:pStyle w:val="null3"/>
        <w:ind w:firstLine="420"/>
        <w:jc w:val="left"/>
      </w:pPr>
      <w:r>
        <w:rPr>
          <w:sz w:val="21"/>
        </w:rPr>
        <w:t>6.2.2负责以管委会名义开展项目范围涉及的河涌、水闸等水利设施迁改报批及实施工作，做好与在建、已建水务工程衔接。</w:t>
      </w:r>
    </w:p>
    <w:p>
      <w:pPr>
        <w:pStyle w:val="null3"/>
        <w:ind w:firstLine="420"/>
        <w:jc w:val="left"/>
      </w:pPr>
      <w:r>
        <w:rPr>
          <w:sz w:val="21"/>
        </w:rPr>
        <w:t>6.2.3负责</w:t>
      </w:r>
      <w:r>
        <w:rPr>
          <w:sz w:val="21"/>
        </w:rPr>
        <w:t>以管委会名义开展</w:t>
      </w:r>
      <w:r>
        <w:rPr>
          <w:sz w:val="21"/>
        </w:rPr>
        <w:t>项目征收红线范围内的道路迁改及绿化迁移报批及实施等工作。</w:t>
      </w:r>
    </w:p>
    <w:p>
      <w:pPr>
        <w:pStyle w:val="null3"/>
        <w:ind w:firstLine="420"/>
        <w:jc w:val="left"/>
      </w:pPr>
      <w:r>
        <w:rPr>
          <w:sz w:val="21"/>
        </w:rPr>
        <w:t>6.2.4负责以管委会名义开展其他迁改工作。</w:t>
      </w:r>
    </w:p>
    <w:p>
      <w:pPr>
        <w:pStyle w:val="null3"/>
        <w:ind w:firstLine="420"/>
        <w:jc w:val="both"/>
      </w:pPr>
      <w:r>
        <w:rPr>
          <w:b/>
          <w:sz w:val="21"/>
        </w:rPr>
        <w:t>6.3项目</w:t>
      </w:r>
      <w:r>
        <w:rPr>
          <w:b/>
          <w:sz w:val="21"/>
        </w:rPr>
        <w:t>用地报批服务</w:t>
      </w:r>
    </w:p>
    <w:p>
      <w:pPr>
        <w:pStyle w:val="null3"/>
        <w:ind w:firstLine="420"/>
        <w:jc w:val="both"/>
      </w:pPr>
      <w:r>
        <w:rPr>
          <w:sz w:val="21"/>
        </w:rPr>
        <w:t>6.3.1办理项目用地选址及预审、办理征地预公告。</w:t>
      </w:r>
    </w:p>
    <w:p>
      <w:pPr>
        <w:pStyle w:val="null3"/>
        <w:ind w:firstLine="420"/>
        <w:jc w:val="both"/>
      </w:pPr>
      <w:r>
        <w:rPr>
          <w:sz w:val="21"/>
        </w:rPr>
        <w:t>6.3.2代管委会购买成片开发方案、地形图测量、社稳报告、土地勘测定界报告、土地现状调查、耕作层剥离方案、林地使用报告及公证书等各专项编制单位，并协调各专项单位出具正式专项成果。</w:t>
      </w:r>
    </w:p>
    <w:p>
      <w:pPr>
        <w:pStyle w:val="null3"/>
        <w:ind w:firstLine="420"/>
        <w:jc w:val="both"/>
      </w:pPr>
      <w:r>
        <w:rPr>
          <w:sz w:val="21"/>
        </w:rPr>
        <w:t>6.3.3以管委会的名义开展用地报批组卷工作，包括办理社保手续、留用地指标函、违法用地处罚、耕作层剥离手续、林地使用手续、征地补偿安置公告、镇及村社材料盖章，协助缴交耕地开垦费、社保费、林地植被恢复费、耕地占用税，及用地报批相关的组卷手续，并取得项目用地批复。</w:t>
      </w:r>
    </w:p>
    <w:p>
      <w:pPr>
        <w:pStyle w:val="null3"/>
        <w:ind w:firstLine="420"/>
        <w:jc w:val="both"/>
      </w:pPr>
      <w:r>
        <w:rPr>
          <w:sz w:val="21"/>
        </w:rPr>
        <w:t>6.3.4办理征地公告、产权注销、用地结案、划拨供地和国有收回等。</w:t>
      </w:r>
    </w:p>
    <w:p>
      <w:pPr>
        <w:pStyle w:val="null3"/>
        <w:ind w:firstLine="420"/>
        <w:jc w:val="both"/>
      </w:pPr>
      <w:r>
        <w:rPr>
          <w:sz w:val="21"/>
        </w:rPr>
        <w:t>6.3.5及时反映用地报过程中规划不符、用地指标缺口、历史违法用地、留用地安置方案等问题，提请委规建局协调解决，并协助委规建局开展购买相关用地指标事宜。</w:t>
      </w:r>
    </w:p>
    <w:p>
      <w:pPr>
        <w:pStyle w:val="null3"/>
        <w:ind w:firstLine="420"/>
        <w:jc w:val="both"/>
      </w:pPr>
      <w:r>
        <w:rPr>
          <w:sz w:val="21"/>
        </w:rPr>
        <w:t>6.3.6开展项目资料整理归档工作，整理后统一移交至委规建局。</w:t>
      </w:r>
    </w:p>
    <w:p>
      <w:pPr>
        <w:pStyle w:val="null3"/>
        <w:ind w:firstLine="420"/>
        <w:jc w:val="both"/>
      </w:pPr>
      <w:r>
        <w:rPr>
          <w:sz w:val="21"/>
        </w:rPr>
        <w:t>6.4审计</w:t>
      </w:r>
    </w:p>
    <w:p>
      <w:pPr>
        <w:pStyle w:val="null3"/>
        <w:ind w:firstLine="480"/>
        <w:jc w:val="both"/>
      </w:pPr>
      <w:r>
        <w:rPr>
          <w:sz w:val="21"/>
        </w:rPr>
        <w:t xml:space="preserve">    </w:t>
      </w:r>
      <w:r>
        <w:rPr>
          <w:sz w:val="21"/>
        </w:rPr>
        <w:t>6.4.1建设管理单位应保存能清楚证明与项目有关的内容的所有资料直至项目移交。</w:t>
      </w:r>
    </w:p>
    <w:p>
      <w:pPr>
        <w:pStyle w:val="null3"/>
        <w:ind w:firstLine="420"/>
        <w:jc w:val="both"/>
      </w:pPr>
      <w:r>
        <w:rPr>
          <w:sz w:val="21"/>
        </w:rPr>
        <w:t>6.4.2建设管理单位应配合建设业主进行项目审计，向建设业主或审计部门提供项目审计所需的所有资料。</w:t>
      </w:r>
    </w:p>
    <w:p>
      <w:pPr>
        <w:pStyle w:val="null3"/>
        <w:ind w:firstLine="420"/>
        <w:jc w:val="both"/>
      </w:pPr>
      <w:r>
        <w:rPr>
          <w:sz w:val="21"/>
        </w:rPr>
        <w:t>6.5其他建设管理单位建设管理工作</w:t>
      </w:r>
    </w:p>
    <w:p>
      <w:pPr>
        <w:pStyle w:val="null3"/>
        <w:ind w:firstLine="420"/>
        <w:jc w:val="both"/>
      </w:pPr>
      <w:r>
        <w:rPr>
          <w:sz w:val="21"/>
        </w:rPr>
        <w:t>6.5.1建设管理单位应按照项目地下综合管线实行“统一规划、统一建设、统一管理”的原则，在执行国家、省和市相关法律法规的基础上充分考虑使用方合理需求，设计阶段按照管线专项规划要求进行建设项目的管线综合设计、建设阶段按照管线综合设计要求督促由第三方出资建设的各类管道及附属物等随新建道路进度同步完成建设。</w:t>
      </w:r>
    </w:p>
    <w:p>
      <w:pPr>
        <w:pStyle w:val="null3"/>
        <w:ind w:firstLine="420"/>
        <w:jc w:val="both"/>
      </w:pPr>
    </w:p>
    <w:p>
      <w:pPr>
        <w:pStyle w:val="null3"/>
        <w:ind w:firstLine="420"/>
        <w:jc w:val="both"/>
      </w:pPr>
      <w:r>
        <w:rPr>
          <w:sz w:val="21"/>
        </w:rPr>
        <w:t>6.5.2项目建设所要求或建设业主要求的属于建设管理范围但未在此列出的其他工作。</w:t>
      </w:r>
    </w:p>
    <w:p>
      <w:pPr>
        <w:pStyle w:val="null3"/>
      </w:pPr>
    </w:p>
    <w:p>
      <w:pPr>
        <w:pStyle w:val="null3"/>
        <w:ind w:firstLine="422"/>
        <w:jc w:val="both"/>
      </w:pPr>
      <w:r>
        <w:rPr>
          <w:b/>
          <w:sz w:val="21"/>
        </w:rPr>
        <w:t>第七条　</w:t>
      </w:r>
      <w:r>
        <w:rPr>
          <w:b/>
          <w:sz w:val="21"/>
        </w:rPr>
        <w:t>双方职责</w:t>
      </w:r>
    </w:p>
    <w:p>
      <w:pPr>
        <w:pStyle w:val="null3"/>
        <w:ind w:firstLine="420"/>
        <w:jc w:val="both"/>
      </w:pPr>
      <w:r>
        <w:rPr>
          <w:sz w:val="21"/>
        </w:rPr>
        <w:t>7.1建设业主权利</w:t>
      </w:r>
    </w:p>
    <w:p>
      <w:pPr>
        <w:pStyle w:val="null3"/>
        <w:ind w:firstLine="420"/>
        <w:jc w:val="both"/>
      </w:pPr>
      <w:r>
        <w:rPr>
          <w:sz w:val="21"/>
        </w:rPr>
        <w:t>7.1.1建设业主具有要求建设管理单位在不影响经批准的工期，且不突破建设规模、标准和总投资的前提下，对建设业主提供各项功能需求和相关的建设标准完全接受的权利。</w:t>
      </w:r>
    </w:p>
    <w:p>
      <w:pPr>
        <w:pStyle w:val="null3"/>
        <w:ind w:firstLine="420"/>
        <w:jc w:val="both"/>
      </w:pPr>
      <w:r>
        <w:rPr>
          <w:sz w:val="21"/>
        </w:rPr>
        <w:t>7.1.2建设业主具有审核各项技术、设计和建设方案及采购方案、招标文件的权利。</w:t>
      </w:r>
    </w:p>
    <w:p>
      <w:pPr>
        <w:pStyle w:val="null3"/>
        <w:ind w:left="45" w:firstLine="420"/>
        <w:jc w:val="both"/>
      </w:pPr>
      <w:r>
        <w:rPr>
          <w:sz w:val="21"/>
        </w:rPr>
        <w:t>7.1.3建设业主有权组织有关单位或委托相关单位对建设管理项目进行监督和专项稽查，费用按相关规定处理。建设管理单位必须无条件配合，不得弄虚作假。</w:t>
      </w:r>
    </w:p>
    <w:p>
      <w:pPr>
        <w:pStyle w:val="null3"/>
        <w:ind w:firstLine="420"/>
        <w:jc w:val="both"/>
      </w:pPr>
      <w:r>
        <w:rPr>
          <w:sz w:val="21"/>
        </w:rPr>
        <w:t>7.1.4建设业主有权同意或拒绝建设管理单位在本合同履行期间，调换项目负责人和主要负责人。</w:t>
      </w:r>
    </w:p>
    <w:p>
      <w:pPr>
        <w:pStyle w:val="null3"/>
        <w:ind w:left="45" w:firstLine="420"/>
        <w:jc w:val="both"/>
      </w:pPr>
      <w:r>
        <w:rPr>
          <w:sz w:val="21"/>
        </w:rPr>
        <w:t>7.1.5建设业主有权要求建设管理单位提交建设管理工作月报及建设管理业务范围内的专项报告。</w:t>
      </w:r>
    </w:p>
    <w:p>
      <w:pPr>
        <w:pStyle w:val="null3"/>
        <w:ind w:left="45" w:firstLine="420"/>
        <w:jc w:val="both"/>
      </w:pPr>
      <w:r>
        <w:rPr>
          <w:sz w:val="21"/>
        </w:rPr>
        <w:t>7.1.6当建设业主发现建设管理单位相关人员不按委托建设合同履行建设管理职责，或者发现建设管理单位相关人员与承包人串通给建设业主或项目造成损失的，建设业主有权要求建设管理单位更换建设管理单位相关人员，直到终止合同；并要求建设管理单位承担相应的赔偿责任。</w:t>
      </w:r>
    </w:p>
    <w:p>
      <w:pPr>
        <w:pStyle w:val="null3"/>
        <w:ind w:left="45" w:firstLine="420"/>
        <w:jc w:val="both"/>
      </w:pPr>
      <w:r>
        <w:rPr>
          <w:sz w:val="21"/>
        </w:rPr>
        <w:t>7.1.7建设业主有权对项目建设管理过程中出现的问题，责成建设管理单位提出解决措施并予以实施。</w:t>
      </w:r>
    </w:p>
    <w:p>
      <w:pPr>
        <w:pStyle w:val="null3"/>
        <w:ind w:left="45" w:firstLine="420"/>
        <w:jc w:val="both"/>
      </w:pPr>
      <w:r>
        <w:rPr>
          <w:sz w:val="21"/>
        </w:rPr>
        <w:t>7.1.8建设业主有权监督项目的招投标过程。</w:t>
      </w:r>
    </w:p>
    <w:p>
      <w:pPr>
        <w:pStyle w:val="null3"/>
        <w:ind w:left="45" w:firstLine="420"/>
        <w:jc w:val="both"/>
      </w:pPr>
      <w:r>
        <w:rPr>
          <w:sz w:val="21"/>
        </w:rPr>
        <w:t>7.1.9由于政策调整或不可抗力原因，建设业主有权暂停或重建项目，建设管理单位应积极配合，工期和费用问题由双方协商。</w:t>
      </w:r>
    </w:p>
    <w:p>
      <w:pPr>
        <w:pStyle w:val="null3"/>
        <w:ind w:left="45" w:firstLine="420"/>
        <w:jc w:val="both"/>
      </w:pPr>
      <w:r>
        <w:rPr>
          <w:sz w:val="21"/>
        </w:rPr>
        <w:t>7.1.10当建设管理单位违约造成合同解除后，建设业主有权要求建设管理单位配合清理相关资料并移交场地。</w:t>
      </w:r>
    </w:p>
    <w:p>
      <w:pPr>
        <w:pStyle w:val="null3"/>
        <w:ind w:left="45" w:firstLine="420"/>
        <w:jc w:val="both"/>
      </w:pPr>
      <w:r>
        <w:rPr>
          <w:sz w:val="21"/>
        </w:rPr>
        <w:t>7.1.11当建设业主发现建设管理单位已无法正常履行建设管理单位职责时，建设业主有权单方终止合同并接管或委托第三方进行建设管理相应工作，建设管理单位应全面进行配合。</w:t>
      </w:r>
    </w:p>
    <w:p>
      <w:pPr>
        <w:pStyle w:val="null3"/>
        <w:ind w:firstLine="420"/>
        <w:jc w:val="both"/>
      </w:pPr>
      <w:r>
        <w:rPr>
          <w:sz w:val="21"/>
        </w:rPr>
        <w:t>7.1.12 按政府相关部门办理支付工程（承包）费手续。</w:t>
      </w:r>
    </w:p>
    <w:p>
      <w:pPr>
        <w:pStyle w:val="null3"/>
        <w:ind w:firstLine="420"/>
        <w:jc w:val="both"/>
      </w:pPr>
      <w:r>
        <w:rPr>
          <w:sz w:val="21"/>
        </w:rPr>
        <w:t>7.1.13</w:t>
      </w:r>
      <w:r>
        <w:rPr>
          <w:sz w:val="21"/>
        </w:rPr>
        <w:t>建设业主有权根据实际需要调整项目规模。</w:t>
      </w:r>
    </w:p>
    <w:p>
      <w:pPr>
        <w:pStyle w:val="null3"/>
        <w:ind w:firstLine="420"/>
        <w:jc w:val="both"/>
      </w:pPr>
      <w:r>
        <w:rPr>
          <w:sz w:val="21"/>
        </w:rPr>
        <w:t>7.2建设管理单位权利</w:t>
      </w:r>
    </w:p>
    <w:p>
      <w:pPr>
        <w:pStyle w:val="null3"/>
        <w:ind w:left="45" w:firstLine="420"/>
        <w:jc w:val="both"/>
      </w:pPr>
      <w:r>
        <w:rPr>
          <w:sz w:val="21"/>
        </w:rPr>
        <w:t>7.2.1建设管理单位在建设业主委托的项目范围内，根据建设业主委托和有关法律、法规的规定，在建设期内行使建设管理单位的权利。</w:t>
      </w:r>
    </w:p>
    <w:p>
      <w:pPr>
        <w:pStyle w:val="null3"/>
        <w:ind w:firstLine="420"/>
        <w:jc w:val="both"/>
      </w:pPr>
      <w:r>
        <w:rPr>
          <w:sz w:val="21"/>
        </w:rPr>
        <w:t>7.2.2 代建设业主向政府有关部门办理项目建设的各种手续。</w:t>
      </w:r>
    </w:p>
    <w:p>
      <w:pPr>
        <w:pStyle w:val="null3"/>
        <w:ind w:left="45" w:firstLine="420"/>
        <w:jc w:val="both"/>
      </w:pPr>
      <w:r>
        <w:rPr>
          <w:sz w:val="21"/>
        </w:rPr>
        <w:t>7.2.3组织勘察、设计、咨询、监理、施工、采购及其他服务的招投标工作，并签订合同。</w:t>
      </w:r>
    </w:p>
    <w:p>
      <w:pPr>
        <w:pStyle w:val="null3"/>
        <w:ind w:firstLine="420"/>
        <w:jc w:val="both"/>
      </w:pPr>
      <w:r>
        <w:rPr>
          <w:sz w:val="21"/>
        </w:rPr>
        <w:t>7.2.4 对参与项目实施过程的第三方，具有直接管理权。</w:t>
      </w:r>
    </w:p>
    <w:p>
      <w:pPr>
        <w:pStyle w:val="null3"/>
        <w:ind w:firstLine="420"/>
        <w:jc w:val="both"/>
      </w:pPr>
      <w:r>
        <w:rPr>
          <w:sz w:val="21"/>
        </w:rPr>
        <w:t>7.2.5根据合同的约定，对项目的进度、质量和资金使用进行管理。</w:t>
      </w:r>
    </w:p>
    <w:p>
      <w:pPr>
        <w:pStyle w:val="null3"/>
        <w:ind w:firstLine="420"/>
        <w:jc w:val="both"/>
      </w:pPr>
      <w:r>
        <w:rPr>
          <w:sz w:val="21"/>
        </w:rPr>
        <w:t>7.2.6 按国家、省、市建设标准程序组织项目竣工验收。</w:t>
      </w:r>
    </w:p>
    <w:p>
      <w:pPr>
        <w:pStyle w:val="null3"/>
        <w:ind w:firstLine="420"/>
        <w:jc w:val="both"/>
      </w:pPr>
      <w:r>
        <w:rPr>
          <w:sz w:val="21"/>
        </w:rPr>
        <w:t>7.3建设业主义务</w:t>
      </w:r>
    </w:p>
    <w:p>
      <w:pPr>
        <w:pStyle w:val="null3"/>
        <w:ind w:firstLine="420"/>
        <w:jc w:val="both"/>
      </w:pPr>
      <w:r>
        <w:rPr>
          <w:sz w:val="21"/>
        </w:rPr>
        <w:t>7.3.1</w:t>
      </w:r>
      <w:r>
        <w:rPr>
          <w:sz w:val="21"/>
        </w:rPr>
        <w:t>负责组织编制项目建议书，协助乙方开展可行性研究及办理相关手续；</w:t>
      </w:r>
    </w:p>
    <w:p>
      <w:pPr>
        <w:pStyle w:val="null3"/>
        <w:ind w:firstLine="420"/>
        <w:jc w:val="both"/>
      </w:pPr>
      <w:r>
        <w:rPr>
          <w:sz w:val="21"/>
        </w:rPr>
        <w:t>7.3.2</w:t>
      </w:r>
      <w:r>
        <w:rPr>
          <w:sz w:val="21"/>
        </w:rPr>
        <w:t>负责实施建设项目征地、拆迁工作；</w:t>
      </w:r>
    </w:p>
    <w:p>
      <w:pPr>
        <w:pStyle w:val="null3"/>
        <w:ind w:firstLine="420"/>
        <w:jc w:val="both"/>
      </w:pPr>
      <w:r>
        <w:rPr>
          <w:sz w:val="21"/>
        </w:rPr>
        <w:t>7.3.3按合同中相应条款约定，办理项目建设管理费用支付手续，或自筹资金向建设管理单位支付项目建设管理费用款。</w:t>
      </w:r>
    </w:p>
    <w:p>
      <w:pPr>
        <w:pStyle w:val="null3"/>
        <w:ind w:firstLine="420"/>
        <w:jc w:val="both"/>
      </w:pPr>
      <w:r>
        <w:rPr>
          <w:sz w:val="21"/>
        </w:rPr>
        <w:t>7.3.4委派建设业主代表，在履行本合同建设业主的权利、义务和责任的过程中，代表建设业主进行合同范围内的沟通与协调。</w:t>
      </w:r>
    </w:p>
    <w:p>
      <w:pPr>
        <w:pStyle w:val="null3"/>
        <w:ind w:firstLine="420"/>
        <w:jc w:val="both"/>
      </w:pPr>
      <w:r>
        <w:rPr>
          <w:sz w:val="21"/>
        </w:rPr>
        <w:t>7.3.5根据相关要求和规定在项目建设的各个阶段开展对项目建设和管理过程的稽查和监督。</w:t>
      </w:r>
    </w:p>
    <w:p>
      <w:pPr>
        <w:pStyle w:val="null3"/>
        <w:ind w:firstLine="420"/>
        <w:jc w:val="both"/>
      </w:pPr>
      <w:r>
        <w:rPr>
          <w:sz w:val="21"/>
        </w:rPr>
        <w:t>7.3.6会同建设管理单位确定各项功能需求和相关的建设标准。</w:t>
      </w:r>
    </w:p>
    <w:p>
      <w:pPr>
        <w:pStyle w:val="null3"/>
        <w:ind w:firstLine="420"/>
        <w:jc w:val="both"/>
      </w:pPr>
      <w:r>
        <w:rPr>
          <w:sz w:val="21"/>
        </w:rPr>
        <w:t>7.3.7在项目建设过程中，配合建设管理单位办理各种相关的手续。</w:t>
      </w:r>
    </w:p>
    <w:p>
      <w:pPr>
        <w:pStyle w:val="null3"/>
        <w:ind w:firstLine="420"/>
        <w:jc w:val="both"/>
      </w:pPr>
      <w:r>
        <w:rPr>
          <w:sz w:val="21"/>
        </w:rPr>
        <w:t>7.3.8 对于建设管理单位在建设管理期间提出的书面意见，建设业主应当在收到书面意见后</w:t>
      </w:r>
      <w:r>
        <w:rPr>
          <w:sz w:val="21"/>
        </w:rPr>
        <w:t>10</w:t>
      </w:r>
      <w:r>
        <w:rPr>
          <w:sz w:val="21"/>
        </w:rPr>
        <w:t>个工作日内给予答复，否则视同认可。</w:t>
      </w:r>
    </w:p>
    <w:p>
      <w:pPr>
        <w:pStyle w:val="null3"/>
        <w:ind w:firstLine="420"/>
        <w:jc w:val="both"/>
      </w:pPr>
      <w:r>
        <w:rPr>
          <w:sz w:val="21"/>
        </w:rPr>
        <w:t>7.3.9建设业主提出的变更需求，应当提前7个工作日书面通知建设管理单位，变更文件应清楚列明变更的项目、部位、材料、设备等内容。</w:t>
      </w:r>
    </w:p>
    <w:p>
      <w:pPr>
        <w:pStyle w:val="null3"/>
        <w:ind w:firstLine="420"/>
        <w:jc w:val="both"/>
      </w:pPr>
      <w:r>
        <w:rPr>
          <w:sz w:val="21"/>
        </w:rPr>
        <w:t>7.3.10在委托函发出后10个工作日内，向建设管理单位移交项目前期工作的所有资料。</w:t>
      </w:r>
    </w:p>
    <w:p>
      <w:pPr>
        <w:pStyle w:val="null3"/>
        <w:ind w:firstLine="420"/>
        <w:jc w:val="both"/>
      </w:pPr>
      <w:r>
        <w:rPr>
          <w:sz w:val="21"/>
        </w:rPr>
        <w:t>7.3.11积极配合建设管理单位进行项目竣工结算方面的工作，并按相关规定编制竣工财务决算。</w:t>
      </w:r>
    </w:p>
    <w:p>
      <w:pPr>
        <w:pStyle w:val="null3"/>
        <w:ind w:firstLine="420"/>
        <w:jc w:val="both"/>
      </w:pPr>
      <w:r>
        <w:rPr>
          <w:sz w:val="21"/>
        </w:rPr>
        <w:t>7.4建设管理单位义务</w:t>
      </w:r>
    </w:p>
    <w:p>
      <w:pPr>
        <w:pStyle w:val="null3"/>
        <w:ind w:firstLine="420"/>
        <w:jc w:val="both"/>
      </w:pPr>
      <w:r>
        <w:rPr>
          <w:sz w:val="21"/>
        </w:rPr>
        <w:t>7.4.1在不影响政府批准的工期，建设规模、标准和总投资不突破的前提下，建设管理单位对建设业主提供各项功能需求和相关的建设标准原则上遵照执行。</w:t>
      </w:r>
    </w:p>
    <w:p>
      <w:pPr>
        <w:pStyle w:val="null3"/>
        <w:ind w:firstLine="420"/>
        <w:jc w:val="both"/>
      </w:pPr>
      <w:r>
        <w:rPr>
          <w:sz w:val="21"/>
        </w:rPr>
        <w:t>7.4.2建设管理单位在建设业主委托的工作范围内，必须严格按国家、省、市有关法律、法规的规定，履行建设期项目建设管理单位的义务，对整个项目的组织实施管理担负全部责任，负责确保实现项目的全部管理目标。</w:t>
      </w:r>
    </w:p>
    <w:p>
      <w:pPr>
        <w:pStyle w:val="null3"/>
        <w:ind w:firstLine="420"/>
        <w:jc w:val="both"/>
      </w:pPr>
      <w:r>
        <w:rPr>
          <w:sz w:val="21"/>
        </w:rPr>
        <w:t>7.4.3建设管理单位在接收建设业主移交项目前期工作所有资料后的15个工作日内，按建设业主的要求组建负责该项目建设管理工作的项目负责人、部门及人员，向建设业主报送项目负责人、部门及人员主要成员名单、建设管理方案、整体（包括节点）工期计划、投资控制目标，同时确保在履行合同义务期间，项目部人员的稳定，并按要求向建设业主报告建设管理进展工作。</w:t>
      </w:r>
    </w:p>
    <w:p>
      <w:pPr>
        <w:pStyle w:val="null3"/>
        <w:ind w:left="45" w:firstLine="420"/>
        <w:jc w:val="both"/>
      </w:pPr>
      <w:r>
        <w:rPr>
          <w:sz w:val="21"/>
        </w:rPr>
        <w:t>7.4.4 按照相关主管部门批准的项目概算总投资，每月按项目建设进度编制资金使用、进度等各项计划，并向建设业主申报。</w:t>
      </w:r>
    </w:p>
    <w:p>
      <w:pPr>
        <w:pStyle w:val="null3"/>
        <w:ind w:left="30" w:firstLine="420"/>
        <w:jc w:val="both"/>
      </w:pPr>
      <w:r>
        <w:rPr>
          <w:sz w:val="21"/>
        </w:rPr>
        <w:t>7.4.5 建设管理单位必须根据建设项目各阶段的需要，组织专家论证（审查）、专项论证（审查）、专项调研等工作，相关论证（审查）结果做好存档记录。</w:t>
      </w:r>
    </w:p>
    <w:p>
      <w:pPr>
        <w:pStyle w:val="null3"/>
        <w:ind w:firstLine="420"/>
        <w:jc w:val="both"/>
      </w:pPr>
      <w:r>
        <w:rPr>
          <w:sz w:val="21"/>
        </w:rPr>
        <w:t>7.4.6 建设管理单位必须按照相关部门批准的建设方案、建设规模、建设内容、建设标准、建设工期和项目总投资等及建设业主的实际需要，进行建设组织管理，严格按照国家、省、市建设程序进行项目的建设管理，严格控制项目概算、预算、变更及签证，确保工程质量、投资目标控制、工期要求，按质按量按期交付使用。</w:t>
      </w:r>
    </w:p>
    <w:p>
      <w:pPr>
        <w:pStyle w:val="null3"/>
        <w:ind w:firstLine="420"/>
        <w:jc w:val="both"/>
      </w:pPr>
      <w:r>
        <w:rPr>
          <w:sz w:val="21"/>
        </w:rPr>
        <w:t>7.4.7 建设管理单位负责处理项目工作范围内推进过程中出现的问题，负责协调相关单位，组织会议并做完整记录，负责处理投诉和维稳工作。</w:t>
      </w:r>
    </w:p>
    <w:p>
      <w:pPr>
        <w:pStyle w:val="null3"/>
        <w:ind w:firstLine="420"/>
        <w:jc w:val="both"/>
      </w:pPr>
      <w:r>
        <w:rPr>
          <w:sz w:val="21"/>
        </w:rPr>
        <w:t>7.4.8 建设管理单位应积极配合建设业主对项目各项工作监督。</w:t>
      </w:r>
    </w:p>
    <w:p>
      <w:pPr>
        <w:pStyle w:val="null3"/>
        <w:ind w:firstLine="420"/>
        <w:jc w:val="both"/>
      </w:pPr>
      <w:r>
        <w:rPr>
          <w:sz w:val="21"/>
        </w:rPr>
        <w:t>7.4.9建设管理单位必须严格执行政府、建设业主相关财务会计制度，协助建设业主设立本项目基建辅助台帐，并设置专人负责办理项目请款手续。</w:t>
      </w:r>
    </w:p>
    <w:p>
      <w:pPr>
        <w:pStyle w:val="null3"/>
        <w:ind w:firstLine="420"/>
        <w:jc w:val="both"/>
      </w:pPr>
      <w:r>
        <w:rPr>
          <w:sz w:val="21"/>
        </w:rPr>
        <w:t>7.4.10建设管理单位必须严格按相关部门批准的招标方式组织招标。</w:t>
      </w:r>
    </w:p>
    <w:p>
      <w:pPr>
        <w:pStyle w:val="null3"/>
        <w:ind w:firstLine="420"/>
        <w:jc w:val="both"/>
      </w:pPr>
      <w:r>
        <w:rPr>
          <w:sz w:val="21"/>
        </w:rPr>
        <w:t>7.4.11建设管理单位不得随意在施工过程中利用施工洽商或者补签其他协议变更建设规模、建设标准、建设内容和总投资额。因技术、水文、地质等原因必须进行设计变更的，应当按照有关工程变更的规定进行管理。</w:t>
      </w:r>
    </w:p>
    <w:p>
      <w:pPr>
        <w:pStyle w:val="null3"/>
        <w:ind w:firstLine="420"/>
        <w:jc w:val="both"/>
      </w:pPr>
      <w:r>
        <w:rPr>
          <w:sz w:val="21"/>
        </w:rPr>
        <w:t>7.4.12建设管理单位必须组织各单项工程的质量验收，负责申报项目竣工验收、移交等工作。</w:t>
      </w:r>
    </w:p>
    <w:p>
      <w:pPr>
        <w:pStyle w:val="null3"/>
        <w:ind w:firstLine="420"/>
        <w:jc w:val="both"/>
      </w:pPr>
      <w:r>
        <w:rPr>
          <w:sz w:val="21"/>
        </w:rPr>
        <w:t>7.4.13建设管理单位必须自项目总体竣工验收合格之日起六个月内按要求办理建设档案资料移交手续。</w:t>
      </w:r>
    </w:p>
    <w:p>
      <w:pPr>
        <w:pStyle w:val="null3"/>
        <w:ind w:firstLine="420"/>
        <w:jc w:val="both"/>
      </w:pPr>
      <w:r>
        <w:rPr>
          <w:sz w:val="21"/>
        </w:rPr>
        <w:t>7.4.14建设管理单位在合同期内或合同终止后，不得泄露与本项目、本合同业务有关的保密资料。</w:t>
      </w:r>
    </w:p>
    <w:p>
      <w:pPr>
        <w:pStyle w:val="null3"/>
        <w:ind w:firstLine="420"/>
        <w:jc w:val="both"/>
      </w:pPr>
      <w:r>
        <w:rPr>
          <w:sz w:val="21"/>
        </w:rPr>
        <w:t>7.4.15建设管理单位必须积极地配合和支持建设业主对项目建设和管理过程的各个阶段的稽查和监督，建设管理单位不得以建设业主直接干预建设管理单位的正常管理工作为理由阻挠和拒绝。</w:t>
      </w:r>
    </w:p>
    <w:p>
      <w:pPr>
        <w:pStyle w:val="null3"/>
        <w:ind w:firstLine="420"/>
        <w:jc w:val="both"/>
      </w:pPr>
      <w:r>
        <w:rPr>
          <w:sz w:val="21"/>
        </w:rPr>
        <w:t>7.4.16建设管理单位对于建设业主在建设管理期间提出的书面意见或建议，建设管理单位必须在收到书面意见或建议后的</w:t>
      </w:r>
      <w:r>
        <w:rPr>
          <w:sz w:val="21"/>
        </w:rPr>
        <w:t>10</w:t>
      </w:r>
      <w:r>
        <w:rPr>
          <w:sz w:val="21"/>
        </w:rPr>
        <w:t>个工作日内以书面的形式给予答复，否则视同认可。</w:t>
      </w:r>
    </w:p>
    <w:p>
      <w:pPr>
        <w:pStyle w:val="null3"/>
        <w:ind w:firstLine="420"/>
        <w:jc w:val="both"/>
      </w:pPr>
      <w:r>
        <w:rPr>
          <w:sz w:val="21"/>
        </w:rPr>
        <w:t>7.4.17建设管理单位应该有关资质进行严格管理，需向外委托的项目，受委托单位，必须满足国家、省、市有关资质的要求。</w:t>
      </w:r>
    </w:p>
    <w:p>
      <w:pPr>
        <w:pStyle w:val="null3"/>
        <w:ind w:firstLine="420"/>
        <w:jc w:val="both"/>
      </w:pPr>
      <w:r>
        <w:rPr>
          <w:sz w:val="21"/>
        </w:rPr>
        <w:t>7.4.18项目设备和材料必须按照国家、省、市法律法规规定的程序进行采购和招标。</w:t>
      </w:r>
    </w:p>
    <w:p>
      <w:pPr>
        <w:pStyle w:val="null3"/>
        <w:ind w:firstLine="422"/>
        <w:jc w:val="both"/>
      </w:pPr>
      <w:r>
        <w:rPr>
          <w:b/>
          <w:sz w:val="21"/>
        </w:rPr>
        <w:t>第八条</w:t>
      </w:r>
      <w:r>
        <w:rPr>
          <w:b/>
          <w:sz w:val="21"/>
        </w:rPr>
        <w:t xml:space="preserve">  </w:t>
      </w:r>
      <w:r>
        <w:rPr>
          <w:b/>
          <w:sz w:val="21"/>
        </w:rPr>
        <w:t>建设管理服务费用及支付方式</w:t>
      </w:r>
    </w:p>
    <w:p>
      <w:pPr>
        <w:pStyle w:val="null3"/>
        <w:ind w:firstLine="392"/>
        <w:jc w:val="both"/>
      </w:pPr>
      <w:r>
        <w:rPr>
          <w:sz w:val="21"/>
        </w:rPr>
        <w:t>8.1建设管理服务费用（包括建设管理服务费本身、利润及税金）是指从本合同签订之日起，至项目通过竣工验收且缺陷责任期满，工程尾款支付完毕之日止，在项目建设全过程中，建设管理单位完成全部建设管理服务所发生的全部费用及报酬。</w:t>
      </w:r>
    </w:p>
    <w:p>
      <w:pPr>
        <w:pStyle w:val="null3"/>
        <w:ind w:firstLine="480"/>
        <w:jc w:val="both"/>
      </w:pPr>
      <w:r>
        <w:rPr>
          <w:sz w:val="21"/>
        </w:rPr>
        <w:t xml:space="preserve">    </w:t>
      </w:r>
      <w:r>
        <w:rPr>
          <w:sz w:val="21"/>
        </w:rPr>
        <w:t>8.2 建设管理服务费用取费</w:t>
      </w:r>
    </w:p>
    <w:p>
      <w:pPr>
        <w:pStyle w:val="null3"/>
        <w:ind w:firstLine="420"/>
        <w:jc w:val="both"/>
      </w:pPr>
      <w:r>
        <w:rPr>
          <w:sz w:val="21"/>
        </w:rPr>
        <w:t>8.2.1建设管理服务费暂按</w:t>
      </w:r>
      <w:r>
        <w:rPr>
          <w:sz w:val="21"/>
          <w:u w:val="single"/>
        </w:rPr>
        <w:t xml:space="preserve">   </w:t>
      </w:r>
      <w:r>
        <w:rPr>
          <w:sz w:val="21"/>
        </w:rPr>
        <w:t>万元计取，其中项目建设管理费</w:t>
      </w:r>
      <w:r>
        <w:rPr>
          <w:sz w:val="21"/>
          <w:u w:val="single"/>
        </w:rPr>
        <w:t xml:space="preserve">   </w:t>
      </w:r>
      <w:r>
        <w:rPr>
          <w:sz w:val="21"/>
        </w:rPr>
        <w:t>万元，项目迁改管理服务费</w:t>
      </w:r>
      <w:r>
        <w:rPr>
          <w:sz w:val="21"/>
          <w:u w:val="single"/>
        </w:rPr>
        <w:t xml:space="preserve">   </w:t>
      </w:r>
      <w:r>
        <w:rPr>
          <w:sz w:val="21"/>
        </w:rPr>
        <w:t>万元，项目用地报批辅助服务费</w:t>
      </w:r>
      <w:r>
        <w:rPr>
          <w:sz w:val="21"/>
          <w:u w:val="single"/>
        </w:rPr>
        <w:t xml:space="preserve">   </w:t>
      </w:r>
      <w:r>
        <w:rPr>
          <w:sz w:val="21"/>
        </w:rPr>
        <w:t>万元，最终以相关部门或建设业主审定结算价为准。</w:t>
      </w:r>
    </w:p>
    <w:p>
      <w:pPr>
        <w:pStyle w:val="null3"/>
        <w:ind w:firstLine="420"/>
        <w:jc w:val="both"/>
      </w:pPr>
      <w:r>
        <w:rPr>
          <w:sz w:val="21"/>
        </w:rPr>
        <w:t>8.2.2项目建设管理费计费方式：各委托项目的建设管理费用分别按财政部关于印发《基本建设项目建设成本管理规定》的通知（财建[2016]504号）规定并下浮</w:t>
      </w:r>
      <w:r>
        <w:rPr>
          <w:sz w:val="21"/>
          <w:u w:val="single"/>
        </w:rPr>
        <w:t xml:space="preserve">     </w:t>
      </w:r>
      <w:r>
        <w:rPr>
          <w:sz w:val="21"/>
        </w:rPr>
        <w:t>%实行总额控制。</w:t>
      </w:r>
    </w:p>
    <w:p>
      <w:pPr>
        <w:pStyle w:val="null3"/>
        <w:ind w:firstLine="420"/>
        <w:jc w:val="both"/>
      </w:pPr>
      <w:r>
        <w:rPr>
          <w:sz w:val="21"/>
        </w:rPr>
        <w:t>8.2.3项目迁改服务费计费方式：各项目管线迁改、绿化迁移等服务费按照《关于印发广州市本级财政投资项目征收补偿工作费管理办法的通知》（穗建财〔2019〕74号）计算服务费，按照对应项目概算的2%并下浮</w:t>
      </w:r>
      <w:r>
        <w:rPr>
          <w:sz w:val="21"/>
          <w:u w:val="single"/>
        </w:rPr>
        <w:t xml:space="preserve">     </w:t>
      </w:r>
      <w:r>
        <w:rPr>
          <w:sz w:val="21"/>
        </w:rPr>
        <w:t>%计算。</w:t>
      </w:r>
    </w:p>
    <w:p>
      <w:pPr>
        <w:pStyle w:val="null3"/>
        <w:ind w:firstLine="420"/>
        <w:jc w:val="both"/>
      </w:pPr>
      <w:r>
        <w:rPr>
          <w:sz w:val="21"/>
        </w:rPr>
        <w:t>8.2.4项目</w:t>
      </w:r>
      <w:r>
        <w:rPr>
          <w:sz w:val="21"/>
        </w:rPr>
        <w:t>用地报批辅助服务费</w:t>
      </w:r>
      <w:r>
        <w:rPr>
          <w:sz w:val="21"/>
        </w:rPr>
        <w:t>计费方式：按</w:t>
      </w:r>
      <w:r>
        <w:rPr>
          <w:sz w:val="21"/>
        </w:rPr>
        <w:t>16万元/宗并下浮</w:t>
      </w:r>
      <w:r>
        <w:rPr>
          <w:sz w:val="21"/>
          <w:u w:val="single"/>
        </w:rPr>
        <w:t xml:space="preserve">     </w:t>
      </w:r>
      <w:r>
        <w:rPr>
          <w:sz w:val="21"/>
        </w:rPr>
        <w:t>%计算。</w:t>
      </w:r>
    </w:p>
    <w:p>
      <w:pPr>
        <w:pStyle w:val="null3"/>
        <w:ind w:firstLine="480"/>
        <w:jc w:val="both"/>
      </w:pPr>
      <w:r>
        <w:rPr>
          <w:sz w:val="21"/>
        </w:rPr>
        <w:t xml:space="preserve">    </w:t>
      </w:r>
      <w:r>
        <w:rPr>
          <w:sz w:val="21"/>
        </w:rPr>
        <w:t>8.2.5如委托项目因规划建设等原因取消或停止实施，委托项目的建设管理服务费用则按建设管理单位已完成工作占相应项目建设管理服务工作的比例计算。</w:t>
      </w:r>
    </w:p>
    <w:p>
      <w:pPr>
        <w:pStyle w:val="null3"/>
        <w:ind w:firstLine="420"/>
        <w:jc w:val="both"/>
      </w:pPr>
      <w:r>
        <w:rPr>
          <w:sz w:val="21"/>
        </w:rPr>
        <w:t>8.3除另有约定，建设管理服务费用已包括建设管理单位执行和完成本合同规定全部工作的费用和报酬，建设管理服务费用</w:t>
      </w:r>
      <w:r>
        <w:rPr>
          <w:sz w:val="21"/>
        </w:rPr>
        <w:t>暂约定价</w:t>
      </w:r>
      <w:r>
        <w:rPr>
          <w:sz w:val="21"/>
        </w:rPr>
        <w:t>一经确定，实施过程中原则上不因项目投资规模的调整而调整，不因人工、物价、税率、汇率、利率等因素的变动而调整。</w:t>
      </w:r>
    </w:p>
    <w:p>
      <w:pPr>
        <w:pStyle w:val="null3"/>
        <w:ind w:firstLine="420"/>
        <w:jc w:val="both"/>
      </w:pPr>
      <w:r>
        <w:rPr>
          <w:sz w:val="21"/>
        </w:rPr>
        <w:t>8.4支付方法</w:t>
      </w:r>
    </w:p>
    <w:p>
      <w:pPr>
        <w:pStyle w:val="null3"/>
        <w:ind w:firstLine="422"/>
        <w:jc w:val="both"/>
      </w:pPr>
      <w:r>
        <w:rPr>
          <w:b/>
          <w:sz w:val="21"/>
        </w:rPr>
        <w:t>8.4.1项目建设管理费（按各建设项目进行支付）</w:t>
      </w:r>
    </w:p>
    <w:p>
      <w:pPr>
        <w:pStyle w:val="null3"/>
        <w:ind w:firstLine="420"/>
        <w:jc w:val="both"/>
      </w:pPr>
      <w:r>
        <w:rPr>
          <w:sz w:val="21"/>
        </w:rPr>
        <w:t>8.4.1.1本合同签订且签订单个项目委托协议后，可按各委托项目建设管理费用</w:t>
      </w:r>
      <w:r>
        <w:rPr>
          <w:sz w:val="21"/>
        </w:rPr>
        <w:t>暂约定价</w:t>
      </w:r>
      <w:r>
        <w:rPr>
          <w:sz w:val="21"/>
        </w:rPr>
        <w:t>支付</w:t>
      </w:r>
      <w:r>
        <w:rPr>
          <w:sz w:val="21"/>
        </w:rPr>
        <w:t>20</w:t>
      </w:r>
      <w:r>
        <w:rPr>
          <w:sz w:val="21"/>
        </w:rPr>
        <w:t>%。</w:t>
      </w:r>
    </w:p>
    <w:p>
      <w:pPr>
        <w:pStyle w:val="null3"/>
        <w:ind w:firstLine="420"/>
        <w:jc w:val="both"/>
      </w:pPr>
      <w:r>
        <w:rPr>
          <w:sz w:val="21"/>
        </w:rPr>
        <w:t>8.4.1.2各委托项目经联审决策流程审议通过后，可申请支付至项目建设管理费</w:t>
      </w:r>
      <w:r>
        <w:rPr>
          <w:sz w:val="21"/>
        </w:rPr>
        <w:t>暂约定价</w:t>
      </w:r>
      <w:r>
        <w:rPr>
          <w:sz w:val="21"/>
        </w:rPr>
        <w:t>的</w:t>
      </w:r>
      <w:r>
        <w:rPr>
          <w:sz w:val="21"/>
        </w:rPr>
        <w:t>30%。</w:t>
      </w:r>
    </w:p>
    <w:p>
      <w:pPr>
        <w:pStyle w:val="null3"/>
        <w:ind w:firstLine="420"/>
        <w:jc w:val="both"/>
      </w:pPr>
      <w:r>
        <w:rPr>
          <w:sz w:val="21"/>
        </w:rPr>
        <w:t>8.4.</w:t>
      </w:r>
      <w:r>
        <w:rPr>
          <w:sz w:val="21"/>
        </w:rPr>
        <w:t>1.3</w:t>
      </w:r>
      <w:r>
        <w:rPr>
          <w:sz w:val="21"/>
        </w:rPr>
        <w:t xml:space="preserve"> </w:t>
      </w:r>
      <w:r>
        <w:rPr>
          <w:sz w:val="21"/>
        </w:rPr>
        <w:t>各委托项目可研批复（或可研深度的项目建议书）后，可申请支付至项目建设管理费</w:t>
      </w:r>
      <w:r>
        <w:rPr>
          <w:sz w:val="21"/>
        </w:rPr>
        <w:t>暂约定价</w:t>
      </w:r>
      <w:r>
        <w:rPr>
          <w:sz w:val="21"/>
        </w:rPr>
        <w:t>的</w:t>
      </w:r>
      <w:r>
        <w:rPr>
          <w:sz w:val="21"/>
        </w:rPr>
        <w:t>40%。</w:t>
      </w:r>
    </w:p>
    <w:p>
      <w:pPr>
        <w:pStyle w:val="null3"/>
        <w:ind w:firstLine="420"/>
        <w:jc w:val="both"/>
      </w:pPr>
      <w:r>
        <w:rPr>
          <w:sz w:val="21"/>
        </w:rPr>
        <w:t>8.4.</w:t>
      </w:r>
      <w:r>
        <w:rPr>
          <w:sz w:val="21"/>
        </w:rPr>
        <w:t>1.4各委托项目概算批复后，可申请支付至项目建设管理费</w:t>
      </w:r>
      <w:r>
        <w:rPr>
          <w:sz w:val="21"/>
        </w:rPr>
        <w:t>暂约定价</w:t>
      </w:r>
      <w:r>
        <w:rPr>
          <w:sz w:val="21"/>
        </w:rPr>
        <w:t>的</w:t>
      </w:r>
      <w:r>
        <w:rPr>
          <w:sz w:val="21"/>
        </w:rPr>
        <w:t>50%。</w:t>
      </w:r>
    </w:p>
    <w:p>
      <w:pPr>
        <w:pStyle w:val="null3"/>
        <w:ind w:firstLine="420"/>
        <w:jc w:val="both"/>
      </w:pPr>
      <w:r>
        <w:rPr>
          <w:sz w:val="21"/>
        </w:rPr>
        <w:t>8.4.</w:t>
      </w:r>
      <w:r>
        <w:rPr>
          <w:sz w:val="21"/>
        </w:rPr>
        <w:t>1.5各委托项目开工后，可申请支付至项目建设管理费</w:t>
      </w:r>
      <w:r>
        <w:rPr>
          <w:sz w:val="21"/>
        </w:rPr>
        <w:t>暂约定价</w:t>
      </w:r>
      <w:r>
        <w:rPr>
          <w:sz w:val="21"/>
        </w:rPr>
        <w:t>的</w:t>
      </w:r>
      <w:r>
        <w:rPr>
          <w:sz w:val="21"/>
        </w:rPr>
        <w:t>70%。</w:t>
      </w:r>
    </w:p>
    <w:p>
      <w:pPr>
        <w:pStyle w:val="null3"/>
        <w:ind w:firstLine="420"/>
        <w:jc w:val="both"/>
      </w:pPr>
      <w:r>
        <w:rPr>
          <w:sz w:val="21"/>
        </w:rPr>
        <w:t>8.4.</w:t>
      </w:r>
      <w:r>
        <w:rPr>
          <w:sz w:val="21"/>
        </w:rPr>
        <w:t>1.6各委托项目开工后直至验收合格前，可申请支付至项目建设管理费</w:t>
      </w:r>
      <w:r>
        <w:rPr>
          <w:sz w:val="21"/>
        </w:rPr>
        <w:t>暂约定价</w:t>
      </w:r>
      <w:r>
        <w:rPr>
          <w:sz w:val="21"/>
        </w:rPr>
        <w:t>的</w:t>
      </w:r>
      <w:r>
        <w:rPr>
          <w:sz w:val="21"/>
        </w:rPr>
        <w:t>85%。</w:t>
      </w:r>
    </w:p>
    <w:p>
      <w:pPr>
        <w:pStyle w:val="null3"/>
        <w:ind w:firstLine="420"/>
        <w:jc w:val="both"/>
      </w:pPr>
      <w:r>
        <w:rPr>
          <w:sz w:val="21"/>
        </w:rPr>
        <w:t>8.4.</w:t>
      </w:r>
      <w:r>
        <w:rPr>
          <w:sz w:val="21"/>
        </w:rPr>
        <w:t>1.7各委托项目验收合格后，可申请支付至项目建设管理费</w:t>
      </w:r>
      <w:r>
        <w:rPr>
          <w:sz w:val="21"/>
        </w:rPr>
        <w:t>暂约定价</w:t>
      </w:r>
      <w:r>
        <w:rPr>
          <w:sz w:val="21"/>
        </w:rPr>
        <w:t>的</w:t>
      </w:r>
      <w:r>
        <w:rPr>
          <w:sz w:val="21"/>
        </w:rPr>
        <w:t>90%。</w:t>
      </w:r>
    </w:p>
    <w:p>
      <w:pPr>
        <w:pStyle w:val="null3"/>
        <w:ind w:firstLine="420"/>
        <w:jc w:val="both"/>
      </w:pPr>
      <w:r>
        <w:rPr>
          <w:sz w:val="21"/>
        </w:rPr>
        <w:t>8.4.</w:t>
      </w:r>
      <w:r>
        <w:rPr>
          <w:sz w:val="21"/>
        </w:rPr>
        <w:t>1.8各委托项目完成施工合同结算后，可申请支付至项目建设管理费</w:t>
      </w:r>
      <w:r>
        <w:rPr>
          <w:sz w:val="21"/>
        </w:rPr>
        <w:t>暂约定价</w:t>
      </w:r>
      <w:r>
        <w:rPr>
          <w:sz w:val="21"/>
        </w:rPr>
        <w:t>的</w:t>
      </w:r>
      <w:r>
        <w:rPr>
          <w:sz w:val="21"/>
        </w:rPr>
        <w:t>9</w:t>
      </w:r>
      <w:r>
        <w:rPr>
          <w:sz w:val="21"/>
        </w:rPr>
        <w:t>7</w:t>
      </w:r>
      <w:r>
        <w:rPr>
          <w:sz w:val="21"/>
        </w:rPr>
        <w:t>%。</w:t>
      </w:r>
    </w:p>
    <w:p>
      <w:pPr>
        <w:pStyle w:val="null3"/>
        <w:ind w:firstLine="420"/>
        <w:jc w:val="both"/>
      </w:pPr>
      <w:r>
        <w:rPr>
          <w:sz w:val="21"/>
        </w:rPr>
        <w:t>8.4.</w:t>
      </w:r>
      <w:r>
        <w:rPr>
          <w:sz w:val="21"/>
        </w:rPr>
        <w:t>1.9各委托项目缺陷责任期满，建设管理费结算经相关部门或建设业主审定后，支付各委托项目结算价余款。</w:t>
      </w:r>
    </w:p>
    <w:p>
      <w:pPr>
        <w:pStyle w:val="null3"/>
        <w:ind w:firstLine="422"/>
        <w:jc w:val="both"/>
      </w:pPr>
      <w:r>
        <w:rPr>
          <w:b/>
          <w:sz w:val="21"/>
        </w:rPr>
        <w:t>8.4.2项目迁改管理服务费（按各委托项目进行支付）</w:t>
      </w:r>
    </w:p>
    <w:p>
      <w:pPr>
        <w:pStyle w:val="null3"/>
        <w:ind w:firstLine="420"/>
        <w:jc w:val="both"/>
      </w:pPr>
      <w:r>
        <w:rPr>
          <w:sz w:val="21"/>
        </w:rPr>
        <w:t>8.4.2.1项目概算批复后，按委托项目迁改管理服务工作经费</w:t>
      </w:r>
      <w:r>
        <w:rPr>
          <w:sz w:val="21"/>
        </w:rPr>
        <w:t>暂约定价</w:t>
      </w:r>
      <w:r>
        <w:rPr>
          <w:sz w:val="21"/>
        </w:rPr>
        <w:t>支付</w:t>
      </w:r>
      <w:r>
        <w:rPr>
          <w:sz w:val="21"/>
        </w:rPr>
        <w:t>40%；</w:t>
      </w:r>
    </w:p>
    <w:p>
      <w:pPr>
        <w:pStyle w:val="null3"/>
        <w:ind w:firstLine="420"/>
        <w:jc w:val="both"/>
      </w:pPr>
      <w:r>
        <w:rPr>
          <w:sz w:val="21"/>
        </w:rPr>
        <w:t>8.4.2.2委托项目单项迁改合同签订后，可支付至该项目单项迁改管理服务工作经费的9</w:t>
      </w:r>
      <w:r>
        <w:rPr>
          <w:sz w:val="21"/>
        </w:rPr>
        <w:t>0</w:t>
      </w:r>
      <w:r>
        <w:rPr>
          <w:sz w:val="21"/>
        </w:rPr>
        <w:t>%；</w:t>
      </w:r>
    </w:p>
    <w:p>
      <w:pPr>
        <w:pStyle w:val="null3"/>
        <w:ind w:firstLine="420"/>
        <w:jc w:val="both"/>
      </w:pPr>
      <w:r>
        <w:rPr>
          <w:sz w:val="21"/>
        </w:rPr>
        <w:t>8.4.2.3委托项目迁改工作完成后支付余额。</w:t>
      </w:r>
    </w:p>
    <w:p>
      <w:pPr>
        <w:pStyle w:val="null3"/>
        <w:ind w:firstLine="420"/>
        <w:jc w:val="both"/>
      </w:pPr>
      <w:r>
        <w:rPr>
          <w:sz w:val="21"/>
        </w:rPr>
        <w:t>8.4.3用地报批辅助服务费：(1)需开展用地报批的项目且</w:t>
      </w:r>
      <w:r>
        <w:rPr>
          <w:sz w:val="21"/>
        </w:rPr>
        <w:t>取得项目委托后</w:t>
      </w:r>
      <w:r>
        <w:rPr>
          <w:sz w:val="21"/>
        </w:rPr>
        <w:t>，预付款为用地报批辅助服务费的</w:t>
      </w:r>
      <w:r>
        <w:rPr>
          <w:sz w:val="21"/>
        </w:rPr>
        <w:t>50%。（2）用地报批工作完成</w:t>
      </w:r>
      <w:r>
        <w:rPr>
          <w:sz w:val="21"/>
        </w:rPr>
        <w:t>后支付余额。</w:t>
      </w:r>
    </w:p>
    <w:p>
      <w:pPr>
        <w:pStyle w:val="null3"/>
        <w:ind w:firstLine="472"/>
        <w:jc w:val="both"/>
      </w:pPr>
      <w:r>
        <w:rPr>
          <w:sz w:val="21"/>
        </w:rPr>
        <w:t>8.4.4各委托项目建设管理</w:t>
      </w:r>
      <w:r>
        <w:rPr>
          <w:sz w:val="21"/>
        </w:rPr>
        <w:t>服务</w:t>
      </w:r>
      <w:r>
        <w:rPr>
          <w:sz w:val="21"/>
        </w:rPr>
        <w:t>费用由建设管理单位申请，由建设</w:t>
      </w:r>
      <w:r>
        <w:rPr>
          <w:sz w:val="21"/>
        </w:rPr>
        <w:t>业主办理支付，每次付款前，建设管理单位应向建设业主提供等额真实有效的发票。</w:t>
      </w:r>
    </w:p>
    <w:p>
      <w:pPr>
        <w:pStyle w:val="null3"/>
        <w:ind w:firstLine="472"/>
        <w:jc w:val="both"/>
      </w:pPr>
      <w:r>
        <w:rPr>
          <w:sz w:val="21"/>
        </w:rPr>
        <w:t>8.4.</w:t>
      </w:r>
      <w:r>
        <w:rPr>
          <w:sz w:val="21"/>
        </w:rPr>
        <w:t>5各委托项目附加工作费用：当发生时，由双方协商一致签订补充合同约定。</w:t>
      </w:r>
    </w:p>
    <w:p>
      <w:pPr>
        <w:pStyle w:val="null3"/>
        <w:ind w:firstLine="422"/>
        <w:jc w:val="both"/>
      </w:pPr>
      <w:r>
        <w:rPr>
          <w:b/>
          <w:sz w:val="21"/>
        </w:rPr>
        <w:t>第九条</w:t>
      </w:r>
      <w:r>
        <w:rPr>
          <w:b/>
          <w:sz w:val="21"/>
        </w:rPr>
        <w:t xml:space="preserve">  </w:t>
      </w:r>
      <w:r>
        <w:rPr>
          <w:b/>
          <w:sz w:val="21"/>
        </w:rPr>
        <w:t>项目资金的拨付与使用</w:t>
      </w:r>
    </w:p>
    <w:p>
      <w:pPr>
        <w:pStyle w:val="null3"/>
        <w:ind w:firstLine="392"/>
        <w:jc w:val="both"/>
      </w:pPr>
      <w:r>
        <w:rPr>
          <w:sz w:val="21"/>
        </w:rPr>
        <w:t>9.1 建设管理单位负责编报项目总体进度计划及年度投资计划和季度、月度资金使用计划，并报建设业主备案。</w:t>
      </w:r>
    </w:p>
    <w:p>
      <w:pPr>
        <w:pStyle w:val="null3"/>
        <w:ind w:firstLine="420"/>
        <w:jc w:val="both"/>
      </w:pPr>
      <w:r>
        <w:rPr>
          <w:sz w:val="21"/>
        </w:rPr>
        <w:t>9.2 项目资金支付按广州空港经济区相关规定执行。</w:t>
      </w:r>
      <w:r>
        <w:rPr>
          <w:sz w:val="21"/>
        </w:rPr>
        <w:t>因建设业主使用的是财政资金，建设业主向相关财政部门提出支付申请之日，即视为履行了支付义务。因财政拨付手续导致延迟付款的，建设业主不承担任何违约责任。</w:t>
      </w:r>
    </w:p>
    <w:p>
      <w:pPr>
        <w:pStyle w:val="null3"/>
        <w:ind w:firstLine="422"/>
        <w:jc w:val="both"/>
      </w:pPr>
      <w:r>
        <w:rPr>
          <w:b/>
          <w:sz w:val="21"/>
        </w:rPr>
        <w:t>第十条</w:t>
      </w:r>
      <w:r>
        <w:rPr>
          <w:b/>
          <w:sz w:val="21"/>
        </w:rPr>
        <w:t xml:space="preserve">  </w:t>
      </w:r>
      <w:r>
        <w:rPr>
          <w:b/>
          <w:sz w:val="21"/>
        </w:rPr>
        <w:t>目标控制、奖惩与违约责任规定</w:t>
      </w:r>
    </w:p>
    <w:p>
      <w:pPr>
        <w:pStyle w:val="null3"/>
        <w:ind w:right="30" w:firstLine="420"/>
        <w:jc w:val="both"/>
      </w:pPr>
      <w:r>
        <w:rPr>
          <w:sz w:val="21"/>
        </w:rPr>
        <w:t>10.1建设管理单位必须按建设业主的要求组建项目建设管理部（包括工作的总负责人、项目负责人、管理人员、专职专业人员及其他工作人员等），按照向建设业主报送的人员名单投入项目建设管理工作人员，所列人员配备不得低于最低限度要求，建设管理单位可根据实际工作需要补充投入人员。</w:t>
      </w:r>
    </w:p>
    <w:p>
      <w:pPr>
        <w:pStyle w:val="null3"/>
        <w:ind w:right="30" w:firstLine="420"/>
        <w:jc w:val="both"/>
      </w:pPr>
      <w:r>
        <w:rPr>
          <w:sz w:val="21"/>
        </w:rPr>
        <w:t>10.2建设业主有权更换不称职的建设管理经理部工作人员，建设管理单位调换项目负责人或项目部机构管理人员时，必须向建设业主提出书面报告并按要求附上替代人员的证明资料，经建设业主审核书面同意后方可调换。如果擅自更换建设管理经理，建设管理单位每更换一次需支付10000 元违约金给建设业主，如果擅自更换项目部的主要管理人员，每更换一次，建设管理单位需支付 5000 元违约金给建设业主，违约金直接从建设管理费用中扣除。</w:t>
      </w:r>
    </w:p>
    <w:p>
      <w:pPr>
        <w:pStyle w:val="null3"/>
        <w:ind w:right="30" w:firstLine="420"/>
        <w:jc w:val="both"/>
      </w:pPr>
      <w:r>
        <w:rPr>
          <w:sz w:val="21"/>
        </w:rPr>
        <w:t>10.3如果建设管理单位未按报送的人员名单投入人力，需向建设业主承担违约责任。建设管理单位投入的人力未能足额到位，或到位后又离开，造成该岗位空缺的，建设管理单位需做出书面解释并保证人员限期到位，同时向建设业主支付5000元的违约金，如保证期限内还未足额到位的，需在建设业主提出的限期内进行整改并再向建设业主支付10000元的违约金，整改还达不到合同要求的，建设业主有权单方解除合同，要求建设管理单位承担由此造成的损失；如建设管理单位委派的建设管理经理同时兼任本合同以外其他项目的工作的，需做出书面解释并保证该负责人不再兼任本合同以外其他项目的工作，并向建设业主支付10000元的违约金，如该建设管理经理继续兼任本合同以外其他项目的工作的，建设业主有权单方解除合同，要求建设管理单位承担由此造成的损失。违约金直接从建设管理费用中扣除。</w:t>
      </w:r>
    </w:p>
    <w:p>
      <w:pPr>
        <w:pStyle w:val="null3"/>
        <w:ind w:firstLine="420"/>
        <w:jc w:val="both"/>
      </w:pPr>
      <w:r>
        <w:rPr>
          <w:sz w:val="21"/>
        </w:rPr>
        <w:t>建设业主有权对驻场建设管理单位人员进行考勤，如建设管理单位驻场人员每月请假日数累计超过</w:t>
      </w:r>
      <w:r>
        <w:rPr>
          <w:sz w:val="21"/>
        </w:rPr>
        <w:t>4日，建设管理单位须向建设业主支付5000元违约金；在现场检查中，驻场人员每累计不在场超过2次，需向建设业主支付5000元违约金。建设业主要求建设管理单位人员必须参加的会议，建设管理单位人员必须到会，未经建设业主同意不到会或不按期到会的，应向建设业主说明理由，拒不说明理由的，每次建设管理单位应当向建设业主支付5000元违约金。</w:t>
      </w:r>
    </w:p>
    <w:p>
      <w:pPr>
        <w:pStyle w:val="null3"/>
        <w:ind w:right="30" w:firstLine="420"/>
        <w:jc w:val="both"/>
      </w:pPr>
      <w:r>
        <w:rPr>
          <w:sz w:val="21"/>
        </w:rPr>
        <w:t>10.4 建设管理单位应严格建设管理，实现投资控制目标，兑现节约投资的承诺。否则，建设管理业主有权向建设管理单位追究相关违约责任和损失。</w:t>
      </w:r>
    </w:p>
    <w:p>
      <w:pPr>
        <w:pStyle w:val="null3"/>
        <w:ind w:right="30" w:firstLine="420"/>
        <w:jc w:val="both"/>
      </w:pPr>
      <w:r>
        <w:rPr>
          <w:sz w:val="21"/>
        </w:rPr>
        <w:t>10.5建设管理单位未能完全履行合同，未经批准擅自变更建设方案，未对投资控制实行有效管理，造成项目竣工财务决算超出经批准概算的，超出部分全部由建设管理单位负责赔偿。</w:t>
      </w:r>
    </w:p>
    <w:p>
      <w:pPr>
        <w:pStyle w:val="null3"/>
        <w:ind w:right="30" w:firstLine="420"/>
        <w:jc w:val="both"/>
      </w:pPr>
      <w:r>
        <w:rPr>
          <w:sz w:val="21"/>
        </w:rPr>
        <w:t>10.6建设管理单位应按计划完成任务，由于建设管理单位原因不能按计划完成，每滞后一天，建设业主可按5000元／日的标准进行处罚（最高处罚金额不超过经审定的建设管理费用结算价的10%），且建设业主有权要求建设管理单位更换建设管理项目负责人（建设管理经理），并对建设管理单位予以通报批评，且建设业主可根据项目需要不再通过建设管理单位而自行开展相关工作及办理相关手续，停发建设管理费或扣减相应建设管理费，并有权决定在一定时期内（具体期限由建设业主确定）拒绝建设管理单位参与建设业主其他项目的建设管理工作。同时，所造成损失由建设管理单位负责。</w:t>
      </w:r>
    </w:p>
    <w:p>
      <w:pPr>
        <w:pStyle w:val="null3"/>
        <w:ind w:right="30" w:firstLine="420"/>
        <w:jc w:val="both"/>
      </w:pPr>
      <w:r>
        <w:rPr>
          <w:sz w:val="21"/>
        </w:rPr>
        <w:t>10.7 因建设管理单位原因导致实际建设工期滞后于合同约定建设工期，每滞后一天，可按5000元／日的标准进行处罚（最高处罚金额不超过经审定的建设管理费用结算价的10%）。</w:t>
      </w:r>
    </w:p>
    <w:p>
      <w:pPr>
        <w:pStyle w:val="null3"/>
        <w:ind w:right="30" w:firstLine="420"/>
        <w:jc w:val="both"/>
      </w:pPr>
      <w:r>
        <w:rPr>
          <w:sz w:val="21"/>
        </w:rPr>
        <w:t>10.8建设管理单位因工作过错或因项目建设期间出现问题未及时报告建设业主，以及未采取有效措施而给建设业主造成的损失，建设业主可按不超过暂约定建设管理费用的10%要求建设管理单位支付违约金，且建设管理单位应就建设业主的损失向建设业主进行赔偿，建设业主可通过法律途径向建设管理单位主张赔偿，因此造成建设业主的损失较为严重的，建业业主有权单方解除合同。</w:t>
      </w:r>
    </w:p>
    <w:p>
      <w:pPr>
        <w:pStyle w:val="null3"/>
        <w:ind w:firstLine="420"/>
        <w:jc w:val="both"/>
      </w:pPr>
      <w:r>
        <w:rPr>
          <w:sz w:val="21"/>
        </w:rPr>
        <w:t>10.9因建设管理单位管理失职，造成建设管理过程中出现如下事故的，建设管理单位同意按以下约定承担责任，赔偿违约损失且承担因安全事故或工程质量事故导致的赔偿责任：</w:t>
      </w:r>
    </w:p>
    <w:p>
      <w:pPr>
        <w:pStyle w:val="null3"/>
        <w:ind w:firstLine="420"/>
        <w:jc w:val="both"/>
      </w:pPr>
      <w:r>
        <w:rPr>
          <w:sz w:val="21"/>
        </w:rPr>
        <w:t>① 安全事故</w:t>
      </w:r>
    </w:p>
    <w:p>
      <w:pPr>
        <w:pStyle w:val="null3"/>
        <w:ind w:firstLine="420"/>
        <w:jc w:val="both"/>
      </w:pPr>
      <w:r>
        <w:rPr>
          <w:sz w:val="21"/>
        </w:rPr>
        <w:t>A．发生了较大或以上安全事故的，其违约赔偿金按建设管理费用的</w:t>
      </w:r>
      <w:r>
        <w:rPr>
          <w:sz w:val="21"/>
          <w:u w:val="single"/>
        </w:rPr>
        <w:t xml:space="preserve"> </w:t>
      </w:r>
      <w:r>
        <w:rPr>
          <w:sz w:val="21"/>
          <w:u w:val="single"/>
        </w:rPr>
        <w:t>10</w:t>
      </w:r>
      <w:r>
        <w:rPr>
          <w:sz w:val="21"/>
        </w:rPr>
        <w:t>%计扣。</w:t>
      </w:r>
    </w:p>
    <w:p>
      <w:pPr>
        <w:pStyle w:val="null3"/>
        <w:ind w:firstLine="420"/>
        <w:jc w:val="both"/>
      </w:pPr>
      <w:r>
        <w:rPr>
          <w:sz w:val="21"/>
        </w:rPr>
        <w:t>B．发生了一般安全事故，其违约赔偿金按建设管理费用的</w:t>
      </w:r>
      <w:r>
        <w:rPr>
          <w:sz w:val="21"/>
          <w:u w:val="single"/>
        </w:rPr>
        <w:t xml:space="preserve"> </w:t>
      </w:r>
      <w:r>
        <w:rPr>
          <w:sz w:val="21"/>
          <w:u w:val="single"/>
        </w:rPr>
        <w:t>5</w:t>
      </w:r>
      <w:r>
        <w:rPr>
          <w:sz w:val="21"/>
        </w:rPr>
        <w:t>%计扣。</w:t>
      </w:r>
    </w:p>
    <w:p>
      <w:pPr>
        <w:pStyle w:val="null3"/>
        <w:ind w:firstLine="420"/>
        <w:jc w:val="both"/>
      </w:pPr>
      <w:r>
        <w:rPr>
          <w:sz w:val="21"/>
        </w:rPr>
        <w:t>② 工程质量事故</w:t>
      </w:r>
    </w:p>
    <w:p>
      <w:pPr>
        <w:pStyle w:val="null3"/>
        <w:ind w:firstLine="420"/>
        <w:jc w:val="both"/>
      </w:pPr>
      <w:r>
        <w:rPr>
          <w:sz w:val="21"/>
        </w:rPr>
        <w:t>A．发生了较大或以上工程质量事故的，其违约赔偿金按建设管理费用的</w:t>
      </w:r>
      <w:r>
        <w:rPr>
          <w:sz w:val="21"/>
          <w:u w:val="single"/>
        </w:rPr>
        <w:t xml:space="preserve"> </w:t>
      </w:r>
      <w:r>
        <w:rPr>
          <w:sz w:val="21"/>
          <w:u w:val="single"/>
        </w:rPr>
        <w:t>10</w:t>
      </w:r>
      <w:r>
        <w:rPr>
          <w:sz w:val="21"/>
        </w:rPr>
        <w:t>%计扣。</w:t>
      </w:r>
    </w:p>
    <w:p>
      <w:pPr>
        <w:pStyle w:val="null3"/>
        <w:ind w:firstLine="420"/>
        <w:jc w:val="both"/>
      </w:pPr>
      <w:r>
        <w:rPr>
          <w:sz w:val="21"/>
        </w:rPr>
        <w:t>B．发生了一般工程质量事故，其违约赔偿金按建设管理费用的</w:t>
      </w:r>
      <w:r>
        <w:rPr>
          <w:sz w:val="21"/>
          <w:u w:val="single"/>
        </w:rPr>
        <w:t>5</w:t>
      </w:r>
      <w:r>
        <w:rPr>
          <w:sz w:val="21"/>
        </w:rPr>
        <w:t>%计扣。</w:t>
      </w:r>
    </w:p>
    <w:p>
      <w:pPr>
        <w:pStyle w:val="null3"/>
        <w:ind w:firstLine="420"/>
        <w:jc w:val="both"/>
      </w:pPr>
      <w:r>
        <w:rPr>
          <w:sz w:val="21"/>
        </w:rPr>
        <w:t>因建设管理单位管理失职，造成建设管理过程中发生了安全事故或工程质量事故的，除上述违约赔偿外，建设业主将视情况有权单方面中止合同且剩余费用不再支付给建设管理单位，依法追究相应责任，并且因此导致建设业主被有关部门按《建筑法》、《生产安全事故报告和调查处理条例》、《建设工程质量管理条例》及住建部《关于做好房屋建筑和市政基础设施工程质量事故报告和调查处理工作的通知》（建质〔</w:t>
      </w:r>
      <w:r>
        <w:rPr>
          <w:sz w:val="21"/>
        </w:rPr>
        <w:t>2010〕111号）等有关法律、法规、部门规章处以罚款的，按罚款金额扣减建设管理费用。建设业主保留进一步追偿损失的权利。</w:t>
      </w:r>
    </w:p>
    <w:p>
      <w:pPr>
        <w:pStyle w:val="null3"/>
        <w:ind w:firstLine="420"/>
        <w:jc w:val="both"/>
      </w:pPr>
      <w:r>
        <w:rPr>
          <w:sz w:val="21"/>
        </w:rPr>
        <w:t>10.10其他违约责任</w:t>
      </w:r>
    </w:p>
    <w:p>
      <w:pPr>
        <w:pStyle w:val="null3"/>
        <w:ind w:firstLine="420"/>
        <w:jc w:val="both"/>
      </w:pPr>
      <w:r>
        <w:rPr>
          <w:sz w:val="21"/>
        </w:rPr>
        <w:t>10.10.1双方均应按照本合同的规定履行各自的义务，违反规定的一方应当向对方承担相应的违约责任。</w:t>
      </w:r>
    </w:p>
    <w:p>
      <w:pPr>
        <w:pStyle w:val="null3"/>
        <w:ind w:firstLine="420"/>
        <w:jc w:val="both"/>
      </w:pPr>
      <w:r>
        <w:rPr>
          <w:sz w:val="21"/>
        </w:rPr>
        <w:t>10.10.2在项目建设管理过程中，确认建设管理单位存在违法违纪违规行为的，由建设管理单位承担相应责任。</w:t>
      </w:r>
    </w:p>
    <w:p>
      <w:pPr>
        <w:pStyle w:val="null3"/>
        <w:ind w:firstLine="420"/>
        <w:jc w:val="both"/>
      </w:pPr>
      <w:r>
        <w:rPr>
          <w:sz w:val="21"/>
        </w:rPr>
        <w:t>10.10.3建设管理单位在责任期内，出现工程质量、安全事故的，应负责相应责任。</w:t>
      </w:r>
    </w:p>
    <w:p>
      <w:pPr>
        <w:pStyle w:val="null3"/>
        <w:ind w:firstLine="420"/>
        <w:jc w:val="both"/>
      </w:pPr>
      <w:r>
        <w:rPr>
          <w:sz w:val="21"/>
        </w:rPr>
        <w:t>10.10.4建设业主不得超越本合同对建设管理单位进行不当干预，建设管理单位有权拒绝这种不当干预，若该不当干预导致合同履行中止和工程质量、进度受损失均应由建设业主承担责任。</w:t>
      </w:r>
    </w:p>
    <w:p>
      <w:pPr>
        <w:pStyle w:val="null3"/>
        <w:ind w:firstLine="420"/>
        <w:jc w:val="both"/>
      </w:pPr>
      <w:r>
        <w:rPr>
          <w:sz w:val="21"/>
        </w:rPr>
        <w:t>10.10.5如建设管理单位未按约定履行职责，除按本合同其他约定承担违约责任外，建设业主有权视违约情节严重程度，给予建设管理单位暂缓当期建设管理费支付、通报批评、作不良行为记录及上报相关部门等处罚措施。</w:t>
      </w:r>
    </w:p>
    <w:p>
      <w:pPr>
        <w:pStyle w:val="null3"/>
        <w:ind w:right="30" w:firstLine="420"/>
        <w:jc w:val="both"/>
      </w:pPr>
      <w:r>
        <w:rPr>
          <w:sz w:val="21"/>
        </w:rPr>
        <w:t>10.11 由于建设管理单位违约导致合同终止的，由建设管理单位承担相应责任。</w:t>
      </w:r>
    </w:p>
    <w:p>
      <w:pPr>
        <w:pStyle w:val="null3"/>
        <w:ind w:firstLine="420"/>
        <w:jc w:val="both"/>
      </w:pPr>
      <w:r>
        <w:rPr>
          <w:sz w:val="21"/>
        </w:rPr>
        <w:t>10.12 建设管理单位最终按目标完成合同约定工作，且单个项目在质量、安全、进度等方面未受到有关行政部门负面评价的，由建设管理单位申请，经建设业主审批后可返还对建设管理单位的经济处罚或赔偿等。</w:t>
      </w:r>
    </w:p>
    <w:p>
      <w:pPr>
        <w:pStyle w:val="null3"/>
        <w:ind w:right="30" w:firstLine="422"/>
        <w:jc w:val="both"/>
      </w:pPr>
      <w:r>
        <w:rPr>
          <w:b/>
          <w:sz w:val="21"/>
        </w:rPr>
        <w:t>第十一条</w:t>
      </w:r>
      <w:r>
        <w:rPr>
          <w:b/>
          <w:sz w:val="21"/>
        </w:rPr>
        <w:t xml:space="preserve">  </w:t>
      </w:r>
      <w:r>
        <w:rPr>
          <w:b/>
          <w:sz w:val="21"/>
        </w:rPr>
        <w:t>保密</w:t>
      </w:r>
    </w:p>
    <w:p>
      <w:pPr>
        <w:pStyle w:val="null3"/>
        <w:ind w:firstLine="420"/>
        <w:jc w:val="both"/>
      </w:pPr>
      <w:r>
        <w:rPr>
          <w:sz w:val="21"/>
        </w:rPr>
        <w:t>11.1双方应对因订立或履行本合同而了解、取得或接触到的，与相对方有关的所有文件、材料及其他信息（无论这些信息是技术性的还是商业性的）严格保密</w:t>
      </w:r>
      <w:r>
        <w:rPr>
          <w:sz w:val="21"/>
        </w:rPr>
        <w:t>，否则，守约方有权追究违约方的违约责任</w:t>
      </w:r>
      <w:r>
        <w:rPr>
          <w:sz w:val="21"/>
        </w:rPr>
        <w:t>。除非获得对方的书面同意，不得自行使用或许可非相对方使用；也不得以任何方式向非相对方予以披露。</w:t>
      </w:r>
    </w:p>
    <w:p>
      <w:pPr>
        <w:pStyle w:val="null3"/>
        <w:ind w:firstLine="420"/>
        <w:jc w:val="both"/>
      </w:pPr>
      <w:r>
        <w:rPr>
          <w:sz w:val="21"/>
        </w:rPr>
        <w:t>11.2下列各项内容不受上述规定限制：</w:t>
      </w:r>
    </w:p>
    <w:p>
      <w:pPr>
        <w:pStyle w:val="null3"/>
        <w:ind w:firstLine="420"/>
        <w:jc w:val="both"/>
      </w:pPr>
      <w:r>
        <w:rPr>
          <w:sz w:val="21"/>
        </w:rPr>
        <w:t>依照国家法律规定，应向有关政府部门披露信息；为履行本合同而需向非相对方披露信息且事先征得合同对方书面同意的；建设管理单位从政府主管部门得知，经建设业主确认已不再处于秘密状态，且对外披露不会造成对方经济损失的信息。</w:t>
      </w:r>
      <w:r>
        <w:rPr>
          <w:sz w:val="21"/>
        </w:rPr>
        <w:t>本条保密条款不因合同的解除、中止、和终止而失效。</w:t>
      </w:r>
    </w:p>
    <w:p>
      <w:pPr>
        <w:pStyle w:val="null3"/>
        <w:ind w:firstLine="422"/>
        <w:jc w:val="both"/>
      </w:pPr>
      <w:r>
        <w:rPr>
          <w:b/>
          <w:sz w:val="21"/>
        </w:rPr>
        <w:t>第十二条</w:t>
      </w:r>
      <w:r>
        <w:rPr>
          <w:b/>
          <w:sz w:val="21"/>
        </w:rPr>
        <w:t xml:space="preserve">  </w:t>
      </w:r>
      <w:r>
        <w:rPr>
          <w:b/>
          <w:sz w:val="21"/>
        </w:rPr>
        <w:t>保修责任</w:t>
      </w:r>
    </w:p>
    <w:p>
      <w:pPr>
        <w:pStyle w:val="null3"/>
        <w:ind w:firstLine="420"/>
        <w:jc w:val="both"/>
      </w:pPr>
      <w:r>
        <w:rPr>
          <w:sz w:val="21"/>
        </w:rPr>
        <w:t>建设管理单位的质量保修责任依《建设工程质量管理条例》规定的最低保修期限，对本合同规定的缺陷责任期内发现的任何质量问题，建设管理单位应在发现问题的</w:t>
      </w:r>
      <w:r>
        <w:rPr>
          <w:sz w:val="21"/>
        </w:rPr>
        <w:t>15</w:t>
      </w:r>
      <w:r>
        <w:rPr>
          <w:sz w:val="21"/>
        </w:rPr>
        <w:t>日内督促、组织、落实、管理施工承包单位履行维修、返工、整改等保修责任，由此产生的费用及相关的责任均由相关责任方承担。</w:t>
      </w:r>
    </w:p>
    <w:p>
      <w:pPr>
        <w:pStyle w:val="null3"/>
        <w:ind w:firstLine="422"/>
        <w:jc w:val="both"/>
      </w:pPr>
      <w:r>
        <w:rPr>
          <w:b/>
          <w:sz w:val="21"/>
        </w:rPr>
        <w:t>第十三条</w:t>
      </w:r>
      <w:r>
        <w:rPr>
          <w:b/>
          <w:sz w:val="21"/>
        </w:rPr>
        <w:t xml:space="preserve">  </w:t>
      </w:r>
      <w:r>
        <w:rPr>
          <w:b/>
          <w:sz w:val="21"/>
        </w:rPr>
        <w:t>合同的生效、变更、补充、终止及解除、争议的解决</w:t>
      </w:r>
    </w:p>
    <w:p>
      <w:pPr>
        <w:pStyle w:val="null3"/>
        <w:ind w:right="30" w:firstLine="420"/>
        <w:jc w:val="both"/>
      </w:pPr>
      <w:r>
        <w:rPr>
          <w:sz w:val="21"/>
        </w:rPr>
        <w:t>13.1本合同自双方签章后生效，至建设管理合同约定的建设管理工作范围内的全部工作完成之日止。</w:t>
      </w:r>
    </w:p>
    <w:p>
      <w:pPr>
        <w:pStyle w:val="null3"/>
        <w:ind w:right="30" w:firstLine="420"/>
        <w:jc w:val="both"/>
      </w:pPr>
      <w:r>
        <w:rPr>
          <w:sz w:val="21"/>
        </w:rPr>
        <w:t>13.2建设业主如果要求建设管理单位全部或部分暂停执行建设管理服务或终止本合同，应当提前30天通知建设管理单位，建设管理单位应当在规定期限内停止执行建设管理服务。</w:t>
      </w:r>
    </w:p>
    <w:p>
      <w:pPr>
        <w:pStyle w:val="null3"/>
        <w:ind w:right="30" w:firstLine="420"/>
        <w:jc w:val="both"/>
      </w:pPr>
      <w:r>
        <w:rPr>
          <w:sz w:val="21"/>
        </w:rPr>
        <w:t>13.2.1若因非建设管理单位原因而被终止建设管理服务，对建设管理单位造成的经济损失由建设管理单位向建设业主提交经济损失报告，建设业主经核实并报有关部门核准后应予合理补偿。</w:t>
      </w:r>
    </w:p>
    <w:p>
      <w:pPr>
        <w:pStyle w:val="null3"/>
        <w:ind w:firstLine="420"/>
        <w:jc w:val="both"/>
      </w:pPr>
      <w:r>
        <w:rPr>
          <w:sz w:val="21"/>
        </w:rPr>
        <w:t>13.3建设业主行使解除本合同的权利的，可由第三方替代建设管理单位执行和完成本项目的建设管理服务工作。解除本合同通知到达建设管理单位后，建设管理单位应在10日内向建设业主或该第三方移交与本项目建设管理有关的一切事务和资料，并不得以任何理由和方式阻挠建设业主或该第三方的工作。否则，因此所引起的工期延误、质量损坏、费用增加等一切责任由建设管理单位承担。上述约定不受任何一方提出仲裁或诉讼的影响。</w:t>
      </w:r>
    </w:p>
    <w:p>
      <w:pPr>
        <w:pStyle w:val="null3"/>
        <w:ind w:firstLine="420"/>
        <w:jc w:val="both"/>
      </w:pPr>
      <w:r>
        <w:rPr>
          <w:sz w:val="21"/>
        </w:rPr>
        <w:t>13.4本合同因双方协商一致解除或因不可抗力而解除后，建设业主应根据建设管理单位履约情况支付相应比例的建设管理服务费用，建设管理单位应按本合同的有关规定办理移交手续。若因建设业主原因解除合同的，按已支付的建设管理服务费结算。</w:t>
      </w:r>
    </w:p>
    <w:p>
      <w:pPr>
        <w:pStyle w:val="null3"/>
        <w:ind w:firstLine="420"/>
        <w:jc w:val="both"/>
      </w:pPr>
      <w:r>
        <w:rPr>
          <w:sz w:val="21"/>
        </w:rPr>
        <w:t>若双方在建设管理服务费用结算、支付或其他事宜上发生争议，由双方协商解决，协商不成可通过法律渠道解决。但建设管理单位不得以此为由停止或阻挠项目的移交工作及建设业主的其他工作。</w:t>
      </w:r>
    </w:p>
    <w:p>
      <w:pPr>
        <w:pStyle w:val="null3"/>
        <w:ind w:right="30" w:firstLine="420"/>
        <w:jc w:val="both"/>
      </w:pPr>
      <w:r>
        <w:rPr>
          <w:sz w:val="21"/>
        </w:rPr>
        <w:t>13.5本合同的解除并不影响各方应当承担的责任。</w:t>
      </w:r>
    </w:p>
    <w:p>
      <w:pPr>
        <w:pStyle w:val="null3"/>
        <w:ind w:firstLine="420"/>
        <w:jc w:val="both"/>
      </w:pPr>
      <w:r>
        <w:rPr>
          <w:sz w:val="21"/>
        </w:rPr>
        <w:t>13.6双方经协商可以书面合同方式对本合同做出修改和补充，经双方授权代表签字并加盖公章的有关本合同的修改合同和补充合同是本合同的组成部分，具有与本合同同等的法律效力。</w:t>
      </w:r>
    </w:p>
    <w:p>
      <w:pPr>
        <w:pStyle w:val="null3"/>
        <w:ind w:firstLine="392"/>
        <w:jc w:val="both"/>
      </w:pPr>
      <w:r>
        <w:rPr>
          <w:sz w:val="21"/>
        </w:rPr>
        <w:t>13.7本合同在履行过程中发生的争议，由双方当事人协商解决，协商不成的，任何一方均可向建设业主所在地的人民法院起诉。</w:t>
      </w:r>
    </w:p>
    <w:p>
      <w:pPr>
        <w:pStyle w:val="null3"/>
        <w:ind w:firstLine="422"/>
        <w:jc w:val="both"/>
      </w:pPr>
      <w:r>
        <w:rPr>
          <w:b/>
          <w:sz w:val="21"/>
        </w:rPr>
        <w:t>第十四条</w:t>
      </w:r>
      <w:r>
        <w:rPr>
          <w:b/>
          <w:sz w:val="21"/>
        </w:rPr>
        <w:t xml:space="preserve">  </w:t>
      </w:r>
      <w:r>
        <w:rPr>
          <w:b/>
          <w:sz w:val="21"/>
        </w:rPr>
        <w:t>其他</w:t>
      </w:r>
    </w:p>
    <w:p>
      <w:pPr>
        <w:pStyle w:val="null3"/>
        <w:ind w:firstLine="420"/>
        <w:jc w:val="both"/>
      </w:pPr>
      <w:r>
        <w:rPr>
          <w:sz w:val="21"/>
        </w:rPr>
        <w:t>14.1在合同期间因不可抗力或双方认可的原因，影响本合同执行的，建设管理单位应在事发后30天内将损失和处理意见书面提交建设业主，双方及时商定处理办法。</w:t>
      </w:r>
    </w:p>
    <w:p>
      <w:pPr>
        <w:pStyle w:val="null3"/>
        <w:ind w:firstLine="420"/>
        <w:jc w:val="both"/>
      </w:pPr>
      <w:r>
        <w:rPr>
          <w:sz w:val="21"/>
        </w:rPr>
        <w:t>14.2本合同的制定</w:t>
      </w:r>
      <w:r>
        <w:rPr>
          <w:b/>
          <w:sz w:val="21"/>
        </w:rPr>
        <w:t>、</w:t>
      </w:r>
      <w:r>
        <w:rPr>
          <w:sz w:val="21"/>
        </w:rPr>
        <w:t>效力</w:t>
      </w:r>
      <w:r>
        <w:rPr>
          <w:b/>
          <w:sz w:val="21"/>
        </w:rPr>
        <w:t>、</w:t>
      </w:r>
      <w:r>
        <w:rPr>
          <w:sz w:val="21"/>
        </w:rPr>
        <w:t>解释、履行和争议的解决，均适用中华人民共和国法律。</w:t>
      </w:r>
    </w:p>
    <w:p>
      <w:pPr>
        <w:pStyle w:val="null3"/>
        <w:ind w:firstLine="420"/>
        <w:jc w:val="both"/>
      </w:pPr>
      <w:r>
        <w:rPr>
          <w:sz w:val="21"/>
        </w:rPr>
        <w:t>14.3本合同正本一式二份，双方各执一份；副本八份，建设业主执五份，建设管理单位执三份</w:t>
      </w:r>
      <w:r>
        <w:rPr>
          <w:sz w:val="21"/>
        </w:rPr>
        <w:t>，</w:t>
      </w:r>
      <w:r>
        <w:rPr>
          <w:sz w:val="21"/>
        </w:rPr>
        <w:t>均具有同等法律效力</w:t>
      </w:r>
      <w:r>
        <w:rPr>
          <w:sz w:val="21"/>
        </w:rPr>
        <w:t>。</w:t>
      </w:r>
    </w:p>
    <w:p>
      <w:pPr>
        <w:pStyle w:val="null3"/>
      </w:pPr>
    </w:p>
    <w:p>
      <w:pPr>
        <w:pStyle w:val="null3"/>
      </w:pPr>
      <w:r>
        <w:rPr/>
        <w:t xml:space="preserve"> </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rPr>
              <w:t>建设业主：广州空港经济区管理委员会</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rPr>
              <w:t>建设管理单位：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rPr>
              <w:t>法人代表：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rPr>
              <w:t>法人代表：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rPr>
              <w:t>或授权签约代表：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rPr>
              <w:t>或授权签约代表：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firstLine="380"/>
              <w:jc w:val="both"/>
            </w:pPr>
            <w:r>
              <w:rPr>
                <w:sz w:val="21"/>
              </w:rPr>
              <w:t>地址：</w:t>
            </w:r>
            <w:r>
              <w:rPr>
                <w:sz w:val="24"/>
              </w:rPr>
              <w:t>广州市越秀区人民北路</w:t>
            </w:r>
            <w:r>
              <w:rPr>
                <w:sz w:val="24"/>
              </w:rPr>
              <w:t>686号广东广播中心7楼</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地址：</w:t>
            </w:r>
          </w:p>
          <w:p>
            <w:pPr>
              <w:pStyle w:val="null3"/>
              <w:ind w:firstLine="38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电话：</w:t>
            </w:r>
            <w:r>
              <w:rPr>
                <w:sz w:val="24"/>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电话：</w:t>
            </w:r>
            <w:r>
              <w:rPr>
                <w:sz w:val="24"/>
              </w:rPr>
              <w:t xml:space="preserve"> </w:t>
            </w:r>
          </w:p>
          <w:p>
            <w:pPr>
              <w:pStyle w:val="null3"/>
              <w:ind w:firstLine="38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开户银行：</w:t>
            </w:r>
            <w:r>
              <w:rPr>
                <w:sz w:val="24"/>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开户银行：</w:t>
            </w:r>
            <w:r>
              <w:rPr>
                <w:sz w:val="24"/>
              </w:rPr>
              <w:t xml:space="preserve"> </w:t>
            </w:r>
          </w:p>
          <w:p>
            <w:pPr>
              <w:pStyle w:val="null3"/>
              <w:ind w:firstLine="38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银行账号：</w:t>
            </w:r>
            <w:r>
              <w:rPr>
                <w:sz w:val="24"/>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银行账号：</w:t>
            </w:r>
            <w:r>
              <w:rPr>
                <w:sz w:val="24"/>
              </w:rPr>
              <w:t xml:space="preserve"> </w:t>
            </w:r>
          </w:p>
          <w:p>
            <w:pPr>
              <w:pStyle w:val="null3"/>
              <w:ind w:firstLine="38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签约时间：</w:t>
            </w:r>
            <w:r>
              <w:rPr>
                <w:sz w:val="24"/>
                <w:u w:val="single"/>
              </w:rPr>
              <w:t xml:space="preserve">     </w:t>
            </w:r>
            <w:r>
              <w:rPr>
                <w:sz w:val="21"/>
              </w:rPr>
              <w:t>年</w:t>
            </w:r>
            <w:r>
              <w:rPr>
                <w:sz w:val="24"/>
                <w:u w:val="single"/>
              </w:rPr>
              <w:t xml:space="preserve">   </w:t>
            </w:r>
            <w:r>
              <w:rPr>
                <w:sz w:val="21"/>
              </w:rPr>
              <w:t>月</w:t>
            </w:r>
            <w:r>
              <w:rPr>
                <w:sz w:val="24"/>
                <w:u w:val="single"/>
              </w:rPr>
              <w:t xml:space="preserve">   </w:t>
            </w:r>
            <w:r>
              <w:rPr>
                <w:sz w:val="21"/>
              </w:rPr>
              <w:t>日</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签约时间：</w:t>
            </w:r>
            <w:r>
              <w:rPr>
                <w:sz w:val="24"/>
                <w:u w:val="single"/>
              </w:rPr>
              <w:t xml:space="preserve">    </w:t>
            </w:r>
            <w:r>
              <w:rPr>
                <w:sz w:val="21"/>
              </w:rPr>
              <w:t>年</w:t>
            </w:r>
            <w:r>
              <w:rPr>
                <w:sz w:val="24"/>
                <w:u w:val="single"/>
              </w:rPr>
              <w:t xml:space="preserve">   </w:t>
            </w:r>
            <w:r>
              <w:rPr>
                <w:sz w:val="21"/>
              </w:rPr>
              <w:t>月</w:t>
            </w:r>
            <w:r>
              <w:rPr>
                <w:sz w:val="24"/>
                <w:u w:val="single"/>
              </w:rPr>
              <w:t xml:space="preserve">   </w:t>
            </w:r>
            <w:r>
              <w:rPr>
                <w:sz w:val="21"/>
              </w:rPr>
              <w:t>日</w:t>
            </w:r>
            <w:r>
              <w:rPr>
                <w:sz w:val="21"/>
              </w:rPr>
              <w:t xml:space="preserve">  </w:t>
            </w:r>
          </w:p>
        </w:tc>
      </w:tr>
    </w:tbl>
    <w:p>
      <w:pPr>
        <w:pStyle w:val="null3"/>
        <w:ind w:firstLine="480"/>
        <w:jc w:val="both"/>
      </w:pPr>
    </w:p>
    <w:p>
      <w:pPr>
        <w:pStyle w:val="null3"/>
      </w:pPr>
      <w:r>
        <w:rPr>
          <w:b/>
          <w:sz w:val="22"/>
        </w:rPr>
        <w:t>附件</w:t>
      </w:r>
      <w:r>
        <w:rPr>
          <w:b/>
          <w:sz w:val="22"/>
        </w:rPr>
        <w:t>1：</w:t>
      </w:r>
    </w:p>
    <w:p>
      <w:pPr>
        <w:pStyle w:val="null3"/>
      </w:pPr>
      <w:r>
        <w:rPr/>
        <w:t xml:space="preserve"> </w:t>
      </w:r>
    </w:p>
    <w:p>
      <w:pPr>
        <w:pStyle w:val="null3"/>
        <w:ind w:firstLine="480"/>
        <w:jc w:val="both"/>
      </w:pPr>
    </w:p>
    <w:p>
      <w:pPr>
        <w:pStyle w:val="null3"/>
        <w:ind w:firstLine="480"/>
        <w:jc w:val="center"/>
      </w:pPr>
      <w:r>
        <w:rPr>
          <w:b/>
          <w:sz w:val="24"/>
        </w:rPr>
        <w:t>项目建设管理单位责任承诺书</w:t>
      </w:r>
    </w:p>
    <w:p>
      <w:pPr>
        <w:pStyle w:val="null3"/>
        <w:ind w:firstLine="480"/>
        <w:jc w:val="both"/>
      </w:pPr>
    </w:p>
    <w:p>
      <w:pPr>
        <w:pStyle w:val="null3"/>
        <w:ind w:firstLine="480"/>
        <w:jc w:val="both"/>
      </w:pPr>
      <w:r>
        <w:rPr>
          <w:sz w:val="21"/>
          <w:u w:val="single"/>
        </w:rPr>
        <w:t>广州空港经济区管理委员会</w:t>
      </w:r>
      <w:r>
        <w:rPr>
          <w:sz w:val="21"/>
        </w:rPr>
        <w:t>（建设业主）：</w:t>
      </w:r>
    </w:p>
    <w:p>
      <w:pPr>
        <w:pStyle w:val="null3"/>
        <w:ind w:firstLine="420"/>
        <w:jc w:val="both"/>
      </w:pPr>
      <w:r>
        <w:rPr>
          <w:sz w:val="21"/>
        </w:rPr>
        <w:t>我司接受贵单位委托的</w:t>
      </w:r>
      <w:r>
        <w:rPr>
          <w:sz w:val="21"/>
          <w:u w:val="single"/>
        </w:rPr>
        <w:t>2024-2026年度财政投资项目建设管理服务项目</w:t>
      </w:r>
      <w:r>
        <w:rPr>
          <w:sz w:val="21"/>
        </w:rPr>
        <w:t>的建设管理工作。</w:t>
      </w:r>
      <w:r>
        <w:rPr>
          <w:sz w:val="21"/>
        </w:rPr>
        <w:t>为加强项目建设管理，保证我公司严格履行与建设业主签订的建设管理合同，圆满地完成项目建设目标，我司就此做出以下承诺：</w:t>
      </w:r>
    </w:p>
    <w:p>
      <w:pPr>
        <w:pStyle w:val="null3"/>
        <w:ind w:firstLine="480"/>
        <w:jc w:val="both"/>
      </w:pPr>
      <w:r>
        <w:rPr>
          <w:sz w:val="21"/>
        </w:rPr>
        <w:t>1、为全面完成建设管理工作，我司承诺无条件地投入足够的建设管理人员及其他建设管理需要的投入。</w:t>
      </w:r>
    </w:p>
    <w:p>
      <w:pPr>
        <w:pStyle w:val="null3"/>
        <w:ind w:firstLine="480"/>
        <w:jc w:val="both"/>
      </w:pPr>
      <w:r>
        <w:rPr>
          <w:sz w:val="21"/>
        </w:rPr>
        <w:t>2、按照国家、省、市颁布的建筑管理条例和施工规范，以及项目建设标准、规范的要求，负责施工质量、材料设备质量及工程整体质量的控制与管理，建立质量保证体系，严格管理，确保工程质量达到预定目标，确保工程竣工验收符合竣工验收备案制的有关规定。</w:t>
      </w:r>
    </w:p>
    <w:p>
      <w:pPr>
        <w:pStyle w:val="null3"/>
        <w:ind w:firstLine="480"/>
        <w:jc w:val="both"/>
      </w:pPr>
      <w:r>
        <w:rPr>
          <w:sz w:val="21"/>
        </w:rPr>
        <w:t>3、在确保工程质量的前提下，按照工期要求编制工程进度总体计划及年度、月度工程进度计划、主要节点进度计划、分项分部工程进度计划。我司将严格项目建设工期管理，确保项目按期完成。</w:t>
      </w:r>
    </w:p>
    <w:p>
      <w:pPr>
        <w:pStyle w:val="null3"/>
        <w:ind w:firstLine="480"/>
        <w:jc w:val="both"/>
      </w:pPr>
      <w:r>
        <w:rPr>
          <w:sz w:val="21"/>
        </w:rPr>
        <w:t>4、严格按照批准的建设规模、功能、标准和概算组织建设。</w:t>
      </w:r>
    </w:p>
    <w:p>
      <w:pPr>
        <w:pStyle w:val="null3"/>
        <w:ind w:firstLine="480"/>
        <w:jc w:val="both"/>
      </w:pPr>
      <w:r>
        <w:rPr>
          <w:sz w:val="21"/>
        </w:rPr>
        <w:t>5、严格按照国家、省、市有关安全生产、文明施工要求，积极制定安全生产、文明施工管理措施，并严格监督、管理， 确保项目建设符合安全生产、文明施工要求。</w:t>
      </w:r>
    </w:p>
    <w:p>
      <w:pPr>
        <w:pStyle w:val="null3"/>
        <w:ind w:firstLine="480"/>
        <w:jc w:val="both"/>
      </w:pPr>
      <w:r>
        <w:rPr>
          <w:sz w:val="21"/>
        </w:rPr>
        <w:t>6、自觉接受政府各有关部门稽察、审计、监察及监督、检查，自觉接受建设业主的监督、检查，如发生任何违法违纪违规行为或因工作疏忽、过失，出现工程质量、安全事故的，我司愿意承担相应责任。</w:t>
      </w:r>
    </w:p>
    <w:p>
      <w:pPr>
        <w:pStyle w:val="null3"/>
        <w:ind w:firstLine="480"/>
        <w:jc w:val="both"/>
      </w:pPr>
      <w:r>
        <w:rPr>
          <w:sz w:val="21"/>
        </w:rPr>
        <w:t>7、我司充分理解：建设业主将我司在项目建设管理上的履约能力作为确定后续建设管理业务委托的重要依据的做法；亦完全明白如因我司履约不力将会失去后续建设管理业务。</w:t>
      </w:r>
    </w:p>
    <w:p>
      <w:pPr>
        <w:pStyle w:val="null3"/>
        <w:ind w:left="570" w:firstLine="3294"/>
        <w:jc w:val="both"/>
      </w:pPr>
      <w:r>
        <w:rPr>
          <w:sz w:val="21"/>
        </w:rPr>
        <w:t>单</w:t>
      </w:r>
      <w:r>
        <w:rPr>
          <w:sz w:val="21"/>
        </w:rPr>
        <w:t xml:space="preserve">   </w:t>
      </w:r>
      <w:r>
        <w:rPr>
          <w:sz w:val="21"/>
        </w:rPr>
        <w:t>位：</w:t>
      </w:r>
    </w:p>
    <w:p>
      <w:pPr>
        <w:pStyle w:val="null3"/>
        <w:ind w:left="570" w:firstLine="3294"/>
        <w:jc w:val="both"/>
      </w:pPr>
      <w:r>
        <w:rPr>
          <w:sz w:val="21"/>
        </w:rPr>
        <w:t>（公章）</w:t>
      </w:r>
    </w:p>
    <w:p>
      <w:pPr>
        <w:pStyle w:val="null3"/>
        <w:ind w:left="570" w:firstLine="3294"/>
        <w:jc w:val="both"/>
      </w:pPr>
      <w:r>
        <w:rPr>
          <w:sz w:val="21"/>
        </w:rPr>
        <w:t>法人代表：</w:t>
      </w:r>
    </w:p>
    <w:p>
      <w:pPr>
        <w:pStyle w:val="null3"/>
        <w:ind w:left="570" w:firstLine="3294"/>
        <w:jc w:val="both"/>
      </w:pPr>
      <w:r>
        <w:rPr>
          <w:sz w:val="21"/>
        </w:rPr>
        <w:t>（签名）</w:t>
      </w:r>
    </w:p>
    <w:p>
      <w:pPr>
        <w:pStyle w:val="null3"/>
        <w:ind w:left="570" w:firstLine="3294"/>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p>
    <w:p>
      <w:pPr>
        <w:pStyle w:val="null3"/>
      </w:pPr>
      <w:r>
        <w:rPr>
          <w:b/>
          <w:sz w:val="22"/>
        </w:rPr>
        <w:t>附件</w:t>
      </w:r>
      <w:r>
        <w:rPr>
          <w:b/>
          <w:sz w:val="22"/>
        </w:rPr>
        <w:t>2：</w:t>
      </w:r>
      <w:r>
        <w:rPr>
          <w:b/>
          <w:sz w:val="22"/>
        </w:rPr>
        <w:t>建设管理委托协议参考格式</w:t>
      </w:r>
    </w:p>
    <w:p>
      <w:pPr>
        <w:pStyle w:val="null3"/>
      </w:pPr>
      <w:r>
        <w:rPr/>
        <w:t xml:space="preserve"> </w:t>
      </w:r>
    </w:p>
    <w:p>
      <w:pPr>
        <w:pStyle w:val="null3"/>
        <w:ind w:firstLine="480"/>
        <w:jc w:val="both"/>
      </w:pPr>
    </w:p>
    <w:p>
      <w:pPr>
        <w:pStyle w:val="null3"/>
        <w:ind w:firstLine="480"/>
        <w:jc w:val="center"/>
      </w:pPr>
      <w:r>
        <w:rPr>
          <w:b/>
          <w:sz w:val="21"/>
          <w:u w:val="single"/>
        </w:rPr>
        <w:t xml:space="preserve">             </w:t>
      </w:r>
      <w:r>
        <w:rPr>
          <w:b/>
          <w:sz w:val="24"/>
        </w:rPr>
        <w:t>项目建设管理委托协议</w:t>
      </w:r>
    </w:p>
    <w:p>
      <w:pPr>
        <w:pStyle w:val="null3"/>
        <w:ind w:firstLine="480"/>
        <w:jc w:val="center"/>
      </w:pPr>
    </w:p>
    <w:p>
      <w:pPr>
        <w:pStyle w:val="null3"/>
        <w:ind w:firstLine="480"/>
        <w:jc w:val="both"/>
      </w:pPr>
      <w:r>
        <w:rPr>
          <w:sz w:val="24"/>
        </w:rPr>
        <w:t>甲方（建设业主）：广州空港经济区管理委员会</w:t>
      </w:r>
    </w:p>
    <w:p>
      <w:pPr>
        <w:pStyle w:val="null3"/>
        <w:ind w:firstLine="480"/>
        <w:jc w:val="both"/>
      </w:pPr>
      <w:r>
        <w:rPr>
          <w:sz w:val="24"/>
        </w:rPr>
        <w:t>乙方（建设管理单位）：</w:t>
      </w:r>
    </w:p>
    <w:p>
      <w:pPr>
        <w:pStyle w:val="null3"/>
        <w:spacing w:before="150"/>
        <w:ind w:firstLine="420"/>
        <w:jc w:val="left"/>
      </w:pPr>
      <w:r>
        <w:rPr>
          <w:sz w:val="21"/>
        </w:rPr>
        <w:t>根据双方签订的《建设管理服务合同》【</w:t>
      </w:r>
      <w:r>
        <w:rPr>
          <w:sz w:val="21"/>
          <w:u w:val="single"/>
        </w:rPr>
        <w:t>合同编号</w:t>
      </w:r>
      <w:r>
        <w:rPr>
          <w:sz w:val="21"/>
          <w:u w:val="single"/>
        </w:rPr>
        <w:t xml:space="preserve">     </w:t>
      </w:r>
      <w:r>
        <w:rPr>
          <w:sz w:val="21"/>
        </w:rPr>
        <w:t>】，现甲方委托乙方负责</w:t>
      </w:r>
      <w:r>
        <w:rPr>
          <w:sz w:val="21"/>
          <w:u w:val="single"/>
        </w:rPr>
        <w:t xml:space="preserve">       </w:t>
      </w:r>
      <w:r>
        <w:rPr>
          <w:sz w:val="21"/>
          <w:u w:val="single"/>
        </w:rPr>
        <w:t xml:space="preserve">      </w:t>
      </w:r>
      <w:r>
        <w:rPr>
          <w:sz w:val="21"/>
        </w:rPr>
        <w:t>项目的建设管理，该项目情况如下：</w:t>
      </w:r>
    </w:p>
    <w:p>
      <w:pPr>
        <w:pStyle w:val="null3"/>
        <w:ind w:firstLine="420"/>
        <w:jc w:val="both"/>
      </w:pPr>
      <w:r>
        <w:rPr>
          <w:sz w:val="21"/>
        </w:rPr>
        <w:t>1. 项目名称：</w:t>
      </w:r>
      <w:r>
        <w:rPr>
          <w:sz w:val="21"/>
          <w:u w:val="single"/>
        </w:rPr>
        <w:t xml:space="preserve">                 </w:t>
      </w:r>
    </w:p>
    <w:p>
      <w:pPr>
        <w:pStyle w:val="null3"/>
        <w:ind w:firstLine="420"/>
        <w:jc w:val="both"/>
      </w:pPr>
      <w:r>
        <w:rPr>
          <w:sz w:val="21"/>
        </w:rPr>
        <w:t>2．建设地点：</w:t>
      </w:r>
      <w:r>
        <w:rPr>
          <w:sz w:val="21"/>
          <w:u w:val="single"/>
        </w:rPr>
        <w:t xml:space="preserve">                 </w:t>
      </w:r>
    </w:p>
    <w:p>
      <w:pPr>
        <w:pStyle w:val="null3"/>
        <w:ind w:firstLine="420"/>
        <w:jc w:val="both"/>
      </w:pPr>
      <w:r>
        <w:rPr>
          <w:sz w:val="21"/>
        </w:rPr>
        <w:t>3．立项批复文号：</w:t>
      </w:r>
      <w:r>
        <w:rPr>
          <w:sz w:val="21"/>
          <w:u w:val="single"/>
        </w:rPr>
        <w:t xml:space="preserve">             </w:t>
      </w:r>
    </w:p>
    <w:p>
      <w:pPr>
        <w:pStyle w:val="null3"/>
        <w:ind w:firstLine="420"/>
        <w:jc w:val="both"/>
      </w:pPr>
      <w:r>
        <w:rPr>
          <w:sz w:val="21"/>
        </w:rPr>
        <w:t>4．项目总投资额：</w:t>
      </w:r>
      <w:r>
        <w:rPr>
          <w:sz w:val="21"/>
          <w:u w:val="single"/>
        </w:rPr>
        <w:t>项目建议书批复金额</w:t>
      </w:r>
      <w:r>
        <w:rPr>
          <w:sz w:val="21"/>
          <w:u w:val="single"/>
        </w:rPr>
        <w:t xml:space="preserve">   </w:t>
      </w:r>
      <w:r>
        <w:rPr>
          <w:sz w:val="21"/>
          <w:u w:val="single"/>
        </w:rPr>
        <w:t>万元</w:t>
      </w:r>
      <w:r>
        <w:rPr>
          <w:sz w:val="21"/>
        </w:rPr>
        <w:t>。</w:t>
      </w:r>
    </w:p>
    <w:p>
      <w:pPr>
        <w:pStyle w:val="null3"/>
        <w:ind w:firstLine="420"/>
        <w:jc w:val="left"/>
      </w:pPr>
      <w:r>
        <w:rPr>
          <w:sz w:val="21"/>
        </w:rPr>
        <w:t>5.建设规模及内容：</w:t>
      </w:r>
      <w:r>
        <w:rPr>
          <w:sz w:val="21"/>
          <w:u w:val="single"/>
        </w:rPr>
        <w:t xml:space="preserve">                                              </w:t>
      </w:r>
    </w:p>
    <w:p>
      <w:pPr>
        <w:pStyle w:val="null3"/>
        <w:ind w:firstLine="420"/>
        <w:jc w:val="both"/>
      </w:pPr>
      <w:r>
        <w:rPr>
          <w:sz w:val="21"/>
        </w:rPr>
        <w:t>6.建设工期目标：</w:t>
      </w:r>
      <w:r>
        <w:rPr>
          <w:sz w:val="21"/>
          <w:u w:val="single"/>
        </w:rPr>
        <w:t>从</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日止</w:t>
      </w:r>
      <w:r>
        <w:rPr>
          <w:sz w:val="21"/>
        </w:rPr>
        <w:t>。</w:t>
      </w:r>
    </w:p>
    <w:p>
      <w:pPr>
        <w:pStyle w:val="null3"/>
        <w:ind w:firstLine="420"/>
        <w:jc w:val="both"/>
      </w:pPr>
      <w:r>
        <w:rPr>
          <w:sz w:val="21"/>
        </w:rPr>
        <w:t>7.</w:t>
      </w:r>
      <w:r>
        <w:rPr>
          <w:sz w:val="21"/>
        </w:rPr>
        <w:t>建设管理服务费用：本项目建设管理服务费暂约定为</w:t>
      </w:r>
      <w:r>
        <w:rPr>
          <w:sz w:val="21"/>
        </w:rPr>
        <w:t xml:space="preserve"> </w:t>
      </w:r>
      <w:r>
        <w:rPr>
          <w:sz w:val="21"/>
          <w:u w:val="single"/>
        </w:rPr>
        <w:t xml:space="preserve">       </w:t>
      </w:r>
      <w:r>
        <w:rPr>
          <w:sz w:val="21"/>
        </w:rPr>
        <w:t>元，其中项目建设管理费为</w:t>
      </w:r>
      <w:r>
        <w:rPr>
          <w:sz w:val="21"/>
        </w:rPr>
        <w:t xml:space="preserve"> </w:t>
      </w:r>
      <w:r>
        <w:rPr>
          <w:sz w:val="21"/>
          <w:u w:val="single"/>
        </w:rPr>
        <w:t xml:space="preserve">   </w:t>
      </w:r>
      <w:r>
        <w:rPr>
          <w:sz w:val="21"/>
        </w:rPr>
        <w:t>元，项目迁改管理服务费为</w:t>
      </w:r>
      <w:r>
        <w:rPr>
          <w:sz w:val="21"/>
        </w:rPr>
        <w:t xml:space="preserve"> </w:t>
      </w:r>
      <w:r>
        <w:rPr>
          <w:sz w:val="21"/>
          <w:u w:val="single"/>
        </w:rPr>
        <w:t xml:space="preserve">   </w:t>
      </w:r>
      <w:r>
        <w:rPr>
          <w:sz w:val="21"/>
        </w:rPr>
        <w:t>元，项目用地报批辅助服务费为</w:t>
      </w:r>
      <w:r>
        <w:rPr>
          <w:sz w:val="21"/>
        </w:rPr>
        <w:t xml:space="preserve"> </w:t>
      </w:r>
      <w:r>
        <w:rPr>
          <w:sz w:val="21"/>
          <w:u w:val="single"/>
        </w:rPr>
        <w:t xml:space="preserve">   </w:t>
      </w:r>
      <w:r>
        <w:rPr>
          <w:sz w:val="21"/>
        </w:rPr>
        <w:t>元。</w:t>
      </w:r>
    </w:p>
    <w:p>
      <w:pPr>
        <w:pStyle w:val="null3"/>
        <w:ind w:firstLine="420"/>
        <w:jc w:val="both"/>
      </w:pPr>
    </w:p>
    <w:p>
      <w:pPr>
        <w:pStyle w:val="null3"/>
        <w:ind w:firstLine="420"/>
        <w:jc w:val="both"/>
      </w:pPr>
      <w:r>
        <w:rPr>
          <w:sz w:val="21"/>
        </w:rPr>
        <w:t>甲方（建设业主）盖章：</w:t>
      </w:r>
      <w:r>
        <w:rPr>
          <w:sz w:val="21"/>
        </w:rPr>
        <w:t>广州空港经济区管理委员会</w:t>
      </w:r>
    </w:p>
    <w:p>
      <w:pPr>
        <w:pStyle w:val="null3"/>
        <w:ind w:firstLine="420"/>
        <w:jc w:val="both"/>
      </w:pPr>
    </w:p>
    <w:p>
      <w:pPr>
        <w:pStyle w:val="null3"/>
        <w:ind w:firstLine="420"/>
        <w:jc w:val="both"/>
      </w:pPr>
      <w:r>
        <w:rPr>
          <w:sz w:val="21"/>
        </w:rPr>
        <w:t>授权委托人签字：</w:t>
      </w:r>
    </w:p>
    <w:p>
      <w:pPr>
        <w:pStyle w:val="null3"/>
        <w:ind w:firstLine="420"/>
        <w:jc w:val="both"/>
      </w:pPr>
    </w:p>
    <w:p>
      <w:pPr>
        <w:pStyle w:val="null3"/>
        <w:ind w:left="570" w:firstLine="4552"/>
        <w:jc w:val="both"/>
      </w:pPr>
      <w:r>
        <w:rPr>
          <w:sz w:val="21"/>
        </w:rPr>
        <w:t>二〇</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left="570" w:firstLine="3294"/>
        <w:jc w:val="both"/>
      </w:pPr>
    </w:p>
    <w:p>
      <w:pPr>
        <w:pStyle w:val="null3"/>
        <w:ind w:firstLine="420"/>
        <w:jc w:val="both"/>
      </w:pPr>
      <w:r>
        <w:rPr>
          <w:sz w:val="21"/>
        </w:rPr>
        <w:t>乙方（建设管理单位）盖章：</w:t>
      </w:r>
    </w:p>
    <w:p>
      <w:pPr>
        <w:pStyle w:val="null3"/>
        <w:ind w:firstLine="480"/>
        <w:jc w:val="both"/>
      </w:pPr>
      <w:r>
        <w:rPr>
          <w:sz w:val="21"/>
        </w:rPr>
        <w:t xml:space="preserve">    </w:t>
      </w:r>
    </w:p>
    <w:p>
      <w:pPr>
        <w:pStyle w:val="null3"/>
        <w:ind w:firstLine="480"/>
        <w:jc w:val="both"/>
      </w:pPr>
      <w:r>
        <w:rPr>
          <w:sz w:val="24"/>
        </w:rPr>
        <w:t>授权委托人签字：</w:t>
      </w:r>
    </w:p>
    <w:p>
      <w:pPr>
        <w:pStyle w:val="null3"/>
        <w:ind w:firstLine="480"/>
        <w:jc w:val="both"/>
      </w:pPr>
    </w:p>
    <w:p>
      <w:pPr>
        <w:pStyle w:val="null3"/>
        <w:ind w:firstLine="5040"/>
        <w:jc w:val="both"/>
      </w:pPr>
      <w:r>
        <w:rPr>
          <w:sz w:val="21"/>
        </w:rPr>
        <w:t>二〇</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42"/>
        <w:jc w:val="left"/>
      </w:pPr>
      <w:r>
        <w:rPr/>
        <w:t xml:space="preserve"> </w:t>
      </w:r>
    </w:p>
    <w:p>
      <w:pPr>
        <w:pStyle w:val="null3"/>
        <w:ind w:firstLine="442"/>
        <w:jc w:val="left"/>
      </w:pPr>
      <w:r>
        <w:rPr/>
        <w:t xml:space="preserve"> </w:t>
      </w:r>
    </w:p>
    <w:p>
      <w:pPr>
        <w:pStyle w:val="null3"/>
        <w:ind w:firstLine="442"/>
        <w:jc w:val="left"/>
      </w:pPr>
      <w:r>
        <w:rPr/>
        <w:t xml:space="preserve"> </w:t>
      </w:r>
    </w:p>
    <w:p>
      <w:pPr>
        <w:pStyle w:val="null3"/>
        <w:ind w:firstLine="442"/>
        <w:jc w:val="left"/>
      </w:pPr>
      <w:r>
        <w:rPr/>
        <w:t xml:space="preserve"> </w:t>
      </w:r>
    </w:p>
    <w:p>
      <w:pPr>
        <w:pStyle w:val="null3"/>
        <w:ind w:firstLine="442"/>
        <w:jc w:val="left"/>
      </w:pPr>
      <w:r>
        <w:rPr>
          <w:b/>
          <w:sz w:val="22"/>
        </w:rPr>
        <w:t>附件</w:t>
      </w:r>
      <w:r>
        <w:rPr>
          <w:b/>
          <w:sz w:val="22"/>
        </w:rPr>
        <w:t>3</w:t>
      </w:r>
      <w:r>
        <w:rPr>
          <w:b/>
          <w:sz w:val="22"/>
        </w:rPr>
        <w:t>：</w:t>
      </w:r>
      <w:r>
        <w:rPr>
          <w:b/>
          <w:sz w:val="22"/>
        </w:rPr>
        <w:t>中标通知书</w:t>
      </w:r>
      <w:r>
        <w:rPr>
          <w:sz w:val="21"/>
        </w:rPr>
        <w:t xml:space="preserve"> </w:t>
      </w:r>
    </w:p>
    <w:p>
      <w:pPr>
        <w:pStyle w:val="null3"/>
        <w:ind w:firstLine="480"/>
        <w:jc w:val="left"/>
      </w:pPr>
    </w:p>
    <w:p>
      <w:pPr>
        <w:pStyle w:val="null3"/>
        <w:ind w:firstLine="480"/>
        <w:jc w:val="left"/>
      </w:pPr>
    </w:p>
    <w:p>
      <w:pPr>
        <w:pStyle w:val="null3"/>
        <w:ind w:firstLine="480"/>
        <w:jc w:val="left"/>
      </w:pPr>
    </w:p>
    <w:p>
      <w:pPr>
        <w:pStyle w:val="null3"/>
        <w:ind w:firstLine="480"/>
        <w:jc w:val="left"/>
      </w:pPr>
    </w:p>
    <w:p>
      <w:pPr>
        <w:pStyle w:val="null3"/>
        <w:ind w:firstLine="480"/>
        <w:jc w:val="left"/>
      </w:pPr>
    </w:p>
    <w:p>
      <w:pPr>
        <w:pStyle w:val="null3"/>
        <w:ind w:firstLine="480"/>
        <w:jc w:val="left"/>
      </w:pPr>
    </w:p>
    <w:p>
      <w:pPr>
        <w:pStyle w:val="null3"/>
        <w:ind w:firstLine="480"/>
        <w:jc w:val="left"/>
      </w:pPr>
    </w:p>
    <w:p>
      <w:pPr>
        <w:pStyle w:val="null3"/>
        <w:ind w:firstLine="480"/>
        <w:jc w:val="left"/>
      </w:pPr>
    </w:p>
    <w:p>
      <w:pPr>
        <w:pStyle w:val="null3"/>
        <w:ind w:firstLine="480"/>
        <w:jc w:val="both"/>
      </w:pPr>
    </w:p>
    <w:p>
      <w:pPr>
        <w:pStyle w:val="null3"/>
      </w:pPr>
      <w:r>
        <w:rPr/>
        <w:t xml:space="preserve"> </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440101-2024-06970</w:t>
      </w:r>
    </w:p>
    <w:p>
      <w:pPr>
        <w:pStyle w:val="null3"/>
        <w:ind w:firstLine="480"/>
        <w:jc w:val="center"/>
        <w:outlineLvl w:val="3"/>
      </w:pPr>
      <w:r>
        <w:rPr>
          <w:b/>
          <w:sz w:val="24"/>
        </w:rPr>
        <w:t>采购项目编号：</w:t>
      </w:r>
      <w:r>
        <w:rPr>
          <w:b/>
          <w:sz w:val="24"/>
        </w:rPr>
        <w:t>202402015508060</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2024-2026年度财政投资项目建设管理服务项目</w:t>
      </w:r>
      <w:r>
        <w:rPr>
          <w:u w:val="single"/>
        </w:rPr>
        <w:t>”</w:t>
      </w:r>
      <w:r>
        <w:rPr/>
        <w:t>项目的招标[采购项目编号为：</w:t>
      </w:r>
      <w:r>
        <w:rPr>
          <w:u w:val="single"/>
        </w:rPr>
        <w:t>202402015508060</w:t>
      </w:r>
      <w:r>
        <w:rPr/>
        <w:t>]，我方愿参与投标。</w:t>
      </w:r>
    </w:p>
    <w:p>
      <w:pPr>
        <w:pStyle w:val="null3"/>
        <w:ind w:firstLine="480"/>
      </w:pPr>
      <w:r>
        <w:rPr/>
        <w:t>我方确认收到贵方提供的</w:t>
      </w:r>
      <w:r>
        <w:rPr>
          <w:u w:val="single"/>
        </w:rPr>
        <w:t>“</w:t>
      </w:r>
      <w:r>
        <w:rPr>
          <w:u w:val="single"/>
        </w:rPr>
        <w:t>2024-2026年度财政投资项目建设管理服务项目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2024-2026年度财政投资项目建设管理服务项目</w:t>
      </w:r>
      <w:r>
        <w:rPr/>
        <w:t>”项目采购[采购项目编号为</w:t>
      </w:r>
      <w:r>
        <w:rPr/>
        <w:t>202402015508060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广州空港经济区管理委员会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2024-2026年度财政投资项目建设管理服务项目</w:t>
      </w:r>
      <w:r>
        <w:rPr/>
        <w:t>招标中获中标（采购项目编号：</w:t>
      </w:r>
      <w:r>
        <w:rPr/>
        <w:t>202402015508060</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