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440101-2024-05652</w:t>
      </w:r>
    </w:p>
    <w:p>
      <w:pPr>
        <w:pStyle w:val="null3"/>
        <w:jc w:val="center"/>
        <w:outlineLvl w:val="3"/>
      </w:pPr>
      <w:r>
        <w:rPr>
          <w:b/>
          <w:sz w:val="24"/>
        </w:rPr>
        <w:t>采购项目编号：</w:t>
      </w:r>
      <w:r>
        <w:rPr>
          <w:b/>
          <w:sz w:val="24"/>
        </w:rPr>
        <w:t>202402014608057</w:t>
      </w:r>
    </w:p>
    <w:p>
      <w:pPr>
        <w:pStyle w:val="null3"/>
        <w:jc w:val="center"/>
        <w:outlineLvl w:val="3"/>
      </w:pPr>
      <w:r>
        <w:rPr>
          <w:b/>
          <w:sz w:val="24"/>
        </w:rPr>
        <w:t>项目名称：</w:t>
      </w:r>
      <w:r>
        <w:rPr>
          <w:b/>
          <w:sz w:val="24"/>
        </w:rPr>
        <w:t>广州白云机场综合保税区（中区）综合管理服务项目</w:t>
      </w:r>
    </w:p>
    <w:p>
      <w:pPr>
        <w:pStyle w:val="null3"/>
        <w:jc w:val="center"/>
        <w:outlineLvl w:val="3"/>
      </w:pPr>
      <w:r>
        <w:rPr>
          <w:b/>
          <w:sz w:val="24"/>
        </w:rPr>
        <w:t>采购人：</w:t>
      </w:r>
      <w:r>
        <w:rPr>
          <w:b/>
          <w:sz w:val="24"/>
        </w:rPr>
        <w:t>广州空港经济区管理委员会</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广州空港经济区管理委员会</w:t>
      </w:r>
      <w:r>
        <w:rPr/>
        <w:t>的委托，采用</w:t>
      </w:r>
      <w:r>
        <w:rPr/>
        <w:t>公开招标</w:t>
      </w:r>
      <w:r>
        <w:rPr/>
        <w:t>方式组织采购</w:t>
      </w:r>
      <w:r>
        <w:rPr/>
        <w:t>广州白云机场综合保税区（中区）综合管理服务项目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广州白云机场综合保税区（中区）综合管理服务项目</w:t>
      </w:r>
    </w:p>
    <w:p>
      <w:pPr>
        <w:pStyle w:val="null3"/>
        <w:ind w:firstLine="480"/>
      </w:pPr>
      <w:r>
        <w:rPr/>
        <w:t>采购计划编号：</w:t>
      </w:r>
      <w:r>
        <w:rPr/>
        <w:t>440101-2024-05652</w:t>
      </w:r>
    </w:p>
    <w:p>
      <w:pPr>
        <w:pStyle w:val="null3"/>
        <w:ind w:firstLine="480"/>
      </w:pPr>
      <w:r>
        <w:rPr/>
        <w:t>采购项目编号：</w:t>
      </w:r>
      <w:r>
        <w:rPr/>
        <w:t>202402014608057</w:t>
      </w:r>
    </w:p>
    <w:p>
      <w:pPr>
        <w:pStyle w:val="null3"/>
        <w:ind w:firstLine="480"/>
      </w:pPr>
      <w:r>
        <w:rPr/>
        <w:t>采购方式：</w:t>
      </w:r>
      <w:r>
        <w:rPr/>
        <w:t>公开招标</w:t>
      </w:r>
    </w:p>
    <w:p>
      <w:pPr>
        <w:pStyle w:val="null3"/>
        <w:ind w:firstLine="480"/>
      </w:pPr>
      <w:r>
        <w:rPr/>
        <w:t>预算金额：</w:t>
      </w:r>
      <w:r>
        <w:rPr/>
        <w:t>13,650,000.00</w:t>
      </w:r>
      <w:r>
        <w:rPr/>
        <w:t>元</w:t>
      </w:r>
    </w:p>
    <w:p>
      <w:pPr>
        <w:pStyle w:val="null3"/>
        <w:outlineLvl w:val="3"/>
      </w:pPr>
      <w:r>
        <w:rPr>
          <w:b/>
          <w:sz w:val="24"/>
        </w:rPr>
        <w:t>2.项目内容及需求情况（采购项目技术规格、参数及要求）</w:t>
      </w:r>
    </w:p>
    <w:p>
      <w:pPr>
        <w:pStyle w:val="null3"/>
      </w:pPr>
    </w:p>
    <w:p>
      <w:pPr>
        <w:pStyle w:val="null3"/>
      </w:pPr>
      <w:r>
        <w:rPr/>
        <w:t>采购包1(广州白云机场综合保税区（中区）综合管理服务项目):</w:t>
      </w:r>
    </w:p>
    <w:p>
      <w:pPr>
        <w:pStyle w:val="null3"/>
      </w:pPr>
      <w:r>
        <w:rPr/>
        <w:t>采购包预算金额：13,650,000.00元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广州白云机场综合保税区（中区）综合管理服务项目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本采购包接受联合体投标</w:t>
      </w:r>
    </w:p>
    <w:p>
      <w:pPr>
        <w:pStyle w:val="null3"/>
      </w:pPr>
    </w:p>
    <w:p>
      <w:pPr>
        <w:pStyle w:val="null3"/>
      </w:pPr>
      <w:r>
        <w:rPr/>
        <w:t>合同分包：不允许合同分包</w:t>
      </w:r>
    </w:p>
    <w:p>
      <w:pPr>
        <w:pStyle w:val="null3"/>
      </w:pPr>
    </w:p>
    <w:p>
      <w:pPr>
        <w:pStyle w:val="null3"/>
      </w:pPr>
      <w:r>
        <w:rPr/>
        <w:t>合同履行期限：自合同签订之日起15个月。</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2）有依法缴纳税收和社会保障资金的良好记录：提供《投标人资格声明函》（详见采购公告附件）。</w:t>
      </w:r>
    </w:p>
    <w:p>
      <w:pPr>
        <w:pStyle w:val="null3"/>
      </w:pPr>
    </w:p>
    <w:p>
      <w:pPr>
        <w:pStyle w:val="null3"/>
      </w:pPr>
      <w:r>
        <w:rPr/>
        <w:t>3）具有良好的商业信誉和健全的财务会计制度：提供《投标人资格声明函》（详见采购公告附件）。</w:t>
      </w:r>
    </w:p>
    <w:p>
      <w:pPr>
        <w:pStyle w:val="null3"/>
      </w:pPr>
    </w:p>
    <w:p>
      <w:pPr>
        <w:pStyle w:val="null3"/>
      </w:pPr>
      <w:r>
        <w:rPr/>
        <w:t>4）履行合同所必需的设备和专业技术能力：提供《投标人资格声明函》（详见采购公告附件）。</w:t>
      </w:r>
    </w:p>
    <w:p>
      <w:pPr>
        <w:pStyle w:val="null3"/>
      </w:pPr>
    </w:p>
    <w:p>
      <w:pPr>
        <w:pStyle w:val="null3"/>
      </w:pPr>
      <w:r>
        <w:rPr/>
        <w:t>5）参加采购活动前3年内，在经营活动中没有重大违法记录：提供《投标人资格声明函》（详见采购公告附件）。参照投标（报价）函相关承诺格式内容。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采购包1（广州白云机场综合保税区（中区）综合管理服务项目）：</w:t>
      </w:r>
      <w:r>
        <w:rPr/>
        <w:t>本项目整体专门面向中小企业采购的项目。参与的供应商（联合体）服务全部由符合政策要求的中小微企业承接。本采购包中的中小微企业划分标准所属行业为：其他未列明行业。提供供应商出具的《中小企业声明函（具体格式可参照招标公告附件）》，若供应商为残疾人福利性单位或监狱企业的，还须提供供应商的《残疾人福利性单位声明函》或属于监狱企业的证明文件。格式见投标（响应）文件格式。</w:t>
      </w:r>
    </w:p>
    <w:p>
      <w:pPr>
        <w:pStyle w:val="null3"/>
        <w:outlineLvl w:val="3"/>
      </w:pPr>
      <w:r>
        <w:rPr>
          <w:b/>
          <w:sz w:val="24"/>
        </w:rPr>
        <w:t>3.本项目特定的资格要求：</w:t>
      </w:r>
    </w:p>
    <w:p>
      <w:pPr>
        <w:pStyle w:val="null3"/>
      </w:pPr>
    </w:p>
    <w:p>
      <w:pPr>
        <w:pStyle w:val="null3"/>
      </w:pPr>
      <w:r>
        <w:rPr/>
        <w:t>采购包1（广州白云机场综合保税区（中区）综合管理服务项目）：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项目接受联合体投标。如以联合体形式参与投标，联合体成员总数最多不超过2家（含牵头单位在内），且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广州空港经济区管理委员会</w:t>
      </w:r>
    </w:p>
    <w:p>
      <w:pPr>
        <w:pStyle w:val="null3"/>
        <w:ind w:firstLine="480"/>
      </w:pPr>
      <w:r>
        <w:rPr/>
        <w:t>地址：</w:t>
      </w:r>
      <w:r>
        <w:rPr/>
        <w:t>广州市越秀区人民北路686号</w:t>
      </w:r>
    </w:p>
    <w:p>
      <w:pPr>
        <w:pStyle w:val="null3"/>
        <w:ind w:firstLine="480"/>
      </w:pPr>
      <w:r>
        <w:rPr/>
        <w:t>联系方式：</w:t>
      </w:r>
      <w:r>
        <w:rPr/>
        <w:t>18024553426</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王小姐</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（一）项目简介</w:t>
      </w:r>
    </w:p>
    <w:p>
      <w:pPr>
        <w:pStyle w:val="null3"/>
        <w:ind w:firstLine="420"/>
        <w:jc w:val="both"/>
      </w:pPr>
      <w:r>
        <w:rPr>
          <w:sz w:val="21"/>
        </w:rPr>
        <w:t>广州白云机场综合保税区分为中区和南区，其中，中区规划面积</w:t>
      </w:r>
      <w:r>
        <w:rPr>
          <w:sz w:val="21"/>
        </w:rPr>
        <w:t>2.296平方公里，紧邻白云国际机场，</w:t>
      </w:r>
      <w:r>
        <w:rPr>
          <w:sz w:val="21"/>
        </w:rPr>
        <w:t>中区</w:t>
      </w:r>
      <w:r>
        <w:rPr>
          <w:sz w:val="21"/>
        </w:rPr>
        <w:t>围网面积为</w:t>
      </w:r>
      <w:r>
        <w:rPr>
          <w:sz w:val="21"/>
        </w:rPr>
        <w:t>2.026平方公里（202.62公顷），四至范围为东至花联路、南至白云机场横十五路、西至龙港路、北至规划集富路</w:t>
      </w:r>
      <w:r>
        <w:rPr>
          <w:sz w:val="21"/>
        </w:rPr>
        <w:t>，紧邻白云国际机场。目前机场综保区中区二期、三期正处于开发建设中，在建项目有：查验平台及配套设施项目、苏宁跨境电商全国枢纽项目、华南医药分拨中心、航材分拨中心等</w:t>
      </w:r>
      <w:r>
        <w:rPr>
          <w:sz w:val="21"/>
        </w:rPr>
        <w:t>。为确保机场综保区中区各项业务顺利开展，需选定一家</w:t>
      </w:r>
      <w:r>
        <w:rPr>
          <w:color w:val="000000"/>
          <w:sz w:val="21"/>
        </w:rPr>
        <w:t>有资质</w:t>
      </w:r>
      <w:r>
        <w:rPr>
          <w:sz w:val="21"/>
        </w:rPr>
        <w:t>单位对园区开展综合管理服务。</w:t>
      </w:r>
    </w:p>
    <w:p>
      <w:pPr>
        <w:pStyle w:val="null3"/>
        <w:ind w:firstLine="420"/>
        <w:jc w:val="both"/>
      </w:pPr>
      <w:r>
        <w:rPr>
          <w:sz w:val="21"/>
        </w:rPr>
        <w:t>（二）</w:t>
      </w:r>
      <w:r>
        <w:rPr>
          <w:color w:val="000000"/>
          <w:sz w:val="21"/>
        </w:rPr>
        <w:t>项目名称：</w:t>
      </w:r>
      <w:r>
        <w:rPr>
          <w:sz w:val="21"/>
        </w:rPr>
        <w:t>广州白云机场综合保税区（中区）综合管理服务项目</w:t>
      </w:r>
    </w:p>
    <w:p>
      <w:pPr>
        <w:pStyle w:val="null3"/>
        <w:ind w:firstLine="420"/>
        <w:jc w:val="both"/>
      </w:pPr>
      <w:r>
        <w:rPr>
          <w:sz w:val="21"/>
        </w:rPr>
        <w:t>（三）采购方式：公开招标</w:t>
      </w:r>
    </w:p>
    <w:p>
      <w:pPr>
        <w:pStyle w:val="null3"/>
        <w:ind w:firstLine="420"/>
        <w:jc w:val="both"/>
      </w:pPr>
      <w:r>
        <w:rPr>
          <w:sz w:val="21"/>
        </w:rPr>
        <w:t>（四）预算金额（最高限价）：人民币</w:t>
      </w:r>
      <w:r>
        <w:rPr>
          <w:sz w:val="21"/>
        </w:rPr>
        <w:t>1365</w:t>
      </w:r>
      <w:r>
        <w:rPr>
          <w:sz w:val="21"/>
        </w:rPr>
        <w:t>万元；其中</w:t>
      </w:r>
      <w:r>
        <w:rPr>
          <w:sz w:val="21"/>
        </w:rPr>
        <w:t>2024</w:t>
      </w:r>
      <w:r>
        <w:rPr>
          <w:sz w:val="21"/>
        </w:rPr>
        <w:t>年预算拟安排</w:t>
      </w:r>
      <w:r>
        <w:rPr>
          <w:sz w:val="21"/>
        </w:rPr>
        <w:t>409.5</w:t>
      </w:r>
      <w:r>
        <w:rPr>
          <w:sz w:val="21"/>
        </w:rPr>
        <w:t>万元，</w:t>
      </w:r>
      <w:r>
        <w:rPr>
          <w:sz w:val="21"/>
        </w:rPr>
        <w:t>2025</w:t>
      </w:r>
      <w:r>
        <w:rPr>
          <w:sz w:val="21"/>
        </w:rPr>
        <w:t>年预算拟安排</w:t>
      </w:r>
      <w:r>
        <w:rPr>
          <w:sz w:val="21"/>
        </w:rPr>
        <w:t>955.5</w:t>
      </w:r>
      <w:r>
        <w:rPr>
          <w:sz w:val="21"/>
        </w:rPr>
        <w:t>万元。具体以财政局批复下达的资金为准。</w:t>
      </w:r>
    </w:p>
    <w:p>
      <w:pPr>
        <w:pStyle w:val="null3"/>
        <w:ind w:firstLine="420"/>
        <w:jc w:val="both"/>
      </w:pPr>
      <w:r>
        <w:rPr>
          <w:sz w:val="21"/>
        </w:rPr>
        <w:t>（五）服务期限：</w:t>
      </w:r>
      <w:r>
        <w:rPr>
          <w:sz w:val="21"/>
        </w:rPr>
        <w:t>自合同签订之日起</w:t>
      </w:r>
      <w:r>
        <w:rPr>
          <w:sz w:val="21"/>
        </w:rPr>
        <w:t>15个月</w:t>
      </w:r>
      <w:r>
        <w:rPr>
          <w:sz w:val="21"/>
        </w:rPr>
        <w:t>。</w:t>
      </w:r>
    </w:p>
    <w:p>
      <w:pPr>
        <w:pStyle w:val="null3"/>
      </w:pPr>
    </w:p>
    <w:p>
      <w:pPr>
        <w:pStyle w:val="null3"/>
      </w:pPr>
      <w:r>
        <w:rPr/>
        <w:t>采购包1（广州白云机场综合保税区（中区）综合管理服务项目）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自合同签订之日起15个月。</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1期：支付比例30%,采购人在合同签订后20个工作日内，支付合同总额的30%作为预付款。</w:t>
            </w:r>
          </w:p>
          <w:p>
            <w:pPr>
              <w:pStyle w:val="null3"/>
            </w:pPr>
          </w:p>
          <w:p>
            <w:pPr>
              <w:pStyle w:val="null3"/>
            </w:pPr>
            <w:r>
              <w:rPr/>
              <w:t>2期：支付比例70%,在2025年第一季度申请，供应商向采购人提供等额的、真实的、有效的普通增值税发票及书面付款申请。该价款为综合包干价。除另有约定外，采购人不再向中标人支付本条明示以外的其他费用。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1期：详见招标文件“服务质量考核”及《服务质量考核评价表》内容。</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其他，1、补充付款支付说明： 因采购人使用的是财政资金，上述条款规定的采购人付款时间为向政府采购支付部门提出办理财政支付申请手续的时间（不含政府财政支付部门审核的时间），如遇政府财政支付部门下达资金延迟等情况，支付时间按财政支付部门下达资金实际情况而定。 2、投标人投标时需提供《投标人廉洁承诺书》（格式详见招标公告附件）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广州白云机场综合保税区（中区）综合管理服务项目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13,650,000.00</w:t>
            </w:r>
          </w:p>
        </w:tc>
        <w:tc>
          <w:tcPr>
            <w:tcW w:type="dxa" w:w="933"/>
          </w:tcPr>
          <w:p>
            <w:pPr>
              <w:pStyle w:val="null3"/>
              <w:jc w:val="right"/>
            </w:pPr>
            <w:r>
              <w:rPr/>
              <w:t>13,650,000.00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广州白云机场综合保税区（中区）综合管理服务项目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b/>
                <w:sz w:val="21"/>
              </w:rPr>
              <w:t>一、服务范围与服务内容</w:t>
            </w:r>
          </w:p>
          <w:p>
            <w:pPr>
              <w:pStyle w:val="null3"/>
              <w:ind w:firstLine="420"/>
              <w:jc w:val="both"/>
            </w:pPr>
            <w:r>
              <w:rPr>
                <w:sz w:val="21"/>
              </w:rPr>
              <w:t>本项目</w:t>
            </w:r>
            <w:r>
              <w:rPr>
                <w:sz w:val="21"/>
              </w:rPr>
              <w:t>服务范围为：机场综保区中区二期、三期围网内及围网外</w:t>
            </w:r>
            <w:r>
              <w:rPr>
                <w:sz w:val="21"/>
              </w:rPr>
              <w:t>5</w:t>
            </w:r>
            <w:r>
              <w:rPr>
                <w:sz w:val="21"/>
              </w:rPr>
              <w:t>米范围（不包括</w:t>
            </w:r>
            <w:r>
              <w:rPr>
                <w:sz w:val="21"/>
              </w:rPr>
              <w:t>1</w:t>
            </w:r>
            <w:r>
              <w:rPr>
                <w:sz w:val="21"/>
              </w:rPr>
              <w:t>号货站以及白云物流范围）。服务内容包括：查验平台物业服务（包括机场综保区中区查验平台</w:t>
            </w:r>
            <w:r>
              <w:rPr>
                <w:sz w:val="21"/>
              </w:rPr>
              <w:t>1#</w:t>
            </w:r>
            <w:r>
              <w:rPr>
                <w:sz w:val="21"/>
              </w:rPr>
              <w:t>楼与</w:t>
            </w:r>
            <w:r>
              <w:rPr>
                <w:sz w:val="21"/>
              </w:rPr>
              <w:t>2#</w:t>
            </w:r>
            <w:r>
              <w:rPr>
                <w:sz w:val="21"/>
              </w:rPr>
              <w:t>楼）、园区卡口及公共区域物业管理服务、园区公共水电能耗、公共区域环境卫生、园区设施维修养护、园区绿地养护、园区数字电路及网络专线、综合服务保障</w:t>
            </w:r>
            <w:r>
              <w:rPr>
                <w:sz w:val="21"/>
              </w:rPr>
              <w:t>，具体如下</w:t>
            </w:r>
            <w:r>
              <w:rPr>
                <w:sz w:val="21"/>
              </w:rPr>
              <w:t>（不包括对已出让地块内的项目管理）</w:t>
            </w:r>
            <w:r>
              <w:rPr>
                <w:sz w:val="21"/>
              </w:rPr>
              <w:t>：</w:t>
            </w:r>
          </w:p>
          <w:p>
            <w:pPr>
              <w:pStyle w:val="null3"/>
              <w:ind w:firstLine="420"/>
              <w:jc w:val="both"/>
            </w:pPr>
            <w:r>
              <w:rPr>
                <w:sz w:val="21"/>
              </w:rPr>
              <w:t>1.查验大楼</w:t>
            </w:r>
            <w:r>
              <w:rPr>
                <w:sz w:val="21"/>
              </w:rPr>
              <w:t>管理</w:t>
            </w:r>
            <w:r>
              <w:rPr>
                <w:sz w:val="21"/>
              </w:rPr>
              <w:t>：包括机场综保区中区查验</w:t>
            </w:r>
            <w:r>
              <w:rPr>
                <w:sz w:val="21"/>
              </w:rPr>
              <w:t>平台</w:t>
            </w:r>
            <w:r>
              <w:rPr>
                <w:sz w:val="21"/>
              </w:rPr>
              <w:t>1#楼与2#楼</w:t>
            </w:r>
            <w:r>
              <w:rPr>
                <w:sz w:val="21"/>
              </w:rPr>
              <w:t>的物业管理。</w:t>
            </w:r>
          </w:p>
          <w:p>
            <w:pPr>
              <w:pStyle w:val="null3"/>
              <w:ind w:firstLine="420"/>
              <w:jc w:val="both"/>
            </w:pPr>
            <w:r>
              <w:rPr>
                <w:sz w:val="21"/>
              </w:rPr>
              <w:t>2.</w:t>
            </w:r>
            <w:r>
              <w:rPr>
                <w:sz w:val="21"/>
              </w:rPr>
              <w:t>园区公共管理：包括园区卡口及公共区域管理、公共能耗、公共设备设施维护保养、公共绿地养护、公共区域环境卫生等。</w:t>
            </w:r>
          </w:p>
          <w:p>
            <w:pPr>
              <w:pStyle w:val="null3"/>
              <w:ind w:firstLine="420"/>
              <w:jc w:val="both"/>
            </w:pPr>
            <w:r>
              <w:rPr>
                <w:sz w:val="21"/>
              </w:rPr>
              <w:t>3.数字电路及网络专线保障：包括数字电路专线、互联网专线网络保障。</w:t>
            </w:r>
          </w:p>
          <w:p>
            <w:pPr>
              <w:pStyle w:val="null3"/>
              <w:ind w:firstLine="480"/>
              <w:jc w:val="both"/>
            </w:pPr>
            <w:r>
              <w:rPr>
                <w:sz w:val="21"/>
              </w:rPr>
              <w:t xml:space="preserve">   4.综合服务保障：包括园区</w:t>
            </w:r>
            <w:r>
              <w:rPr>
                <w:sz w:val="21"/>
              </w:rPr>
              <w:t>公共</w:t>
            </w:r>
            <w:r>
              <w:rPr>
                <w:sz w:val="21"/>
              </w:rPr>
              <w:t>交通服务及保障、餐饮服务及保障、会务服务及保障、信息运维服务及保障等工作。</w:t>
            </w:r>
          </w:p>
        </w:tc>
      </w:tr>
      <w:tr>
        <w:tc>
          <w:tcPr>
            <w:tcW w:type="dxa" w:w="2076"/>
          </w:tcPr>
          <w:p/>
        </w:tc>
        <w:tc>
          <w:tcPr>
            <w:tcW w:type="dxa" w:w="415"/>
          </w:tcPr>
          <w:p>
            <w:pPr>
              <w:pStyle w:val="null3"/>
            </w:pPr>
            <w:r>
              <w:rPr/>
              <w:t>2</w:t>
            </w:r>
          </w:p>
        </w:tc>
        <w:tc>
          <w:tcPr>
            <w:tcW w:type="dxa" w:w="5814"/>
          </w:tcPr>
          <w:p>
            <w:pPr>
              <w:pStyle w:val="null3"/>
              <w:ind w:firstLine="480"/>
              <w:jc w:val="left"/>
            </w:pPr>
            <w:r>
              <w:rPr>
                <w:b/>
                <w:sz w:val="21"/>
              </w:rPr>
              <w:t>二、</w:t>
            </w:r>
            <w:r>
              <w:rPr>
                <w:b/>
                <w:sz w:val="21"/>
              </w:rPr>
              <w:t>委托管理服务要求</w:t>
            </w:r>
          </w:p>
          <w:p>
            <w:pPr>
              <w:pStyle w:val="null3"/>
              <w:ind w:firstLine="422"/>
              <w:jc w:val="both"/>
            </w:pPr>
            <w:r>
              <w:rPr>
                <w:b/>
                <w:sz w:val="21"/>
              </w:rPr>
              <w:t>（一）综合管理服务总体要求</w:t>
            </w:r>
          </w:p>
          <w:p>
            <w:pPr>
              <w:pStyle w:val="null3"/>
              <w:ind w:firstLine="420"/>
              <w:jc w:val="both"/>
            </w:pPr>
            <w:r>
              <w:rPr>
                <w:sz w:val="21"/>
              </w:rPr>
              <w:t>1.采购人委托中标人负责机场综保区中区查验大楼物业管理</w:t>
            </w:r>
            <w:r>
              <w:rPr>
                <w:sz w:val="21"/>
              </w:rPr>
              <w:t>工作，包括安保、消防、保洁、绿化、设施设备维修维保等</w:t>
            </w:r>
            <w:r>
              <w:rPr>
                <w:sz w:val="21"/>
              </w:rPr>
              <w:t>。</w:t>
            </w:r>
          </w:p>
          <w:p>
            <w:pPr>
              <w:pStyle w:val="null3"/>
              <w:ind w:firstLine="420"/>
              <w:jc w:val="both"/>
            </w:pPr>
            <w:r>
              <w:rPr>
                <w:sz w:val="21"/>
              </w:rPr>
              <w:t>2</w:t>
            </w:r>
            <w:r>
              <w:rPr>
                <w:sz w:val="21"/>
              </w:rPr>
              <w:t>.采购人委托中标人负责机场综保区中区</w:t>
            </w:r>
            <w:r>
              <w:rPr>
                <w:sz w:val="21"/>
              </w:rPr>
              <w:t>查验平台会务服务及保障，包括会务服务及保障的各种物资、物料等</w:t>
            </w:r>
            <w:r>
              <w:rPr>
                <w:sz w:val="21"/>
              </w:rPr>
              <w:t>。</w:t>
            </w:r>
          </w:p>
          <w:p>
            <w:pPr>
              <w:pStyle w:val="null3"/>
              <w:ind w:firstLine="420"/>
              <w:jc w:val="both"/>
            </w:pPr>
            <w:r>
              <w:rPr>
                <w:sz w:val="21"/>
              </w:rPr>
              <w:t>3.采购人委托中标人负责机场综保区中区</w:t>
            </w:r>
            <w:r>
              <w:rPr>
                <w:sz w:val="21"/>
              </w:rPr>
              <w:t>查验平台信息运维服务及保障，包括电脑软件、硬件、通讯网络、办公设备、会议系统设备日常维护的相关费用（不含维修费）。</w:t>
            </w:r>
          </w:p>
          <w:p>
            <w:pPr>
              <w:pStyle w:val="null3"/>
              <w:ind w:firstLine="420"/>
              <w:jc w:val="both"/>
            </w:pPr>
            <w:r>
              <w:rPr>
                <w:sz w:val="21"/>
              </w:rPr>
              <w:t>4.采购人委托中标人以封闭管理的方式24小时不间断对机场综保区中区服务范围进行综合管理，确保园区公共设备设施、财产等不被第三人非法侵占。</w:t>
            </w:r>
          </w:p>
          <w:p>
            <w:pPr>
              <w:pStyle w:val="null3"/>
              <w:ind w:firstLine="420"/>
              <w:jc w:val="both"/>
            </w:pPr>
            <w:r>
              <w:rPr>
                <w:sz w:val="21"/>
              </w:rPr>
              <w:t>5.采购人委托中标人负责管理机场综保区中区龙港路及飞粤大道以东卡口，按海关特殊监管区的要求检查登记出入机场综保区中区人员、车辆及物品（包括施工物资物料、施工设备）等，阻止无关人员进入园区。</w:t>
            </w:r>
          </w:p>
          <w:p>
            <w:pPr>
              <w:pStyle w:val="null3"/>
              <w:ind w:firstLine="420"/>
              <w:jc w:val="both"/>
            </w:pPr>
            <w:r>
              <w:rPr>
                <w:sz w:val="21"/>
              </w:rPr>
              <w:t>6.采购人委托中标人负责机场综保区中区服务范围内的公共安全保卫和消防工作，预防火灾等事故的发生，保障园区内公共财产安全。</w:t>
            </w:r>
          </w:p>
          <w:p>
            <w:pPr>
              <w:pStyle w:val="null3"/>
              <w:ind w:firstLine="420"/>
              <w:jc w:val="both"/>
            </w:pPr>
            <w:r>
              <w:rPr>
                <w:sz w:val="21"/>
              </w:rPr>
              <w:t>7.采购人委托中标人负责机场综保区中区服务范围内公共环境卫生管理，做好巡逻道路与内部道路保洁工作；负责园区内和周边管辖范围不被乱倒垃圾、淤泥以及不发生乱搭、乱建；负责卡口、园区内公共市政道路等保洁工作；负责</w:t>
            </w:r>
            <w:r>
              <w:rPr>
                <w:sz w:val="21"/>
              </w:rPr>
              <w:t>水渠、沟渠清理；</w:t>
            </w:r>
            <w:r>
              <w:rPr>
                <w:sz w:val="21"/>
              </w:rPr>
              <w:t>负责园区公共区域及查验</w:t>
            </w:r>
            <w:r>
              <w:rPr>
                <w:sz w:val="21"/>
              </w:rPr>
              <w:t>大楼生活</w:t>
            </w:r>
            <w:r>
              <w:rPr>
                <w:sz w:val="21"/>
              </w:rPr>
              <w:t>垃圾收集清运，确保环境卫生状况符合公共卫生标准。</w:t>
            </w:r>
            <w:r>
              <w:rPr>
                <w:sz w:val="21"/>
              </w:rPr>
              <w:t>生活</w:t>
            </w:r>
            <w:r>
              <w:rPr>
                <w:sz w:val="21"/>
              </w:rPr>
              <w:t>垃圾</w:t>
            </w:r>
            <w:r>
              <w:rPr>
                <w:sz w:val="21"/>
              </w:rPr>
              <w:t>应按政府相关要求进行分类处置。</w:t>
            </w:r>
          </w:p>
          <w:p>
            <w:pPr>
              <w:pStyle w:val="null3"/>
              <w:ind w:firstLine="420"/>
              <w:jc w:val="both"/>
            </w:pPr>
            <w:r>
              <w:rPr>
                <w:sz w:val="21"/>
              </w:rPr>
              <w:t>8.采购人委托中标人负责机场综保区中区服务范围内围网两侧绿地与查验大楼公共绿地绿化和花卉树木日常管理工作，保持植物的长势良好。</w:t>
            </w:r>
          </w:p>
          <w:p>
            <w:pPr>
              <w:pStyle w:val="null3"/>
              <w:ind w:firstLine="420"/>
              <w:jc w:val="both"/>
            </w:pPr>
            <w:r>
              <w:rPr>
                <w:sz w:val="21"/>
              </w:rPr>
              <w:t>9.采购人委托中标人负责机场综保区中区</w:t>
            </w:r>
            <w:r>
              <w:rPr>
                <w:sz w:val="21"/>
              </w:rPr>
              <w:t>：（</w:t>
            </w:r>
            <w:r>
              <w:rPr>
                <w:sz w:val="21"/>
              </w:rPr>
              <w:t>1）园区二期海关围网、监控安防设施设备、巡逻道路灯设施、巡逻道路等维护；（2）园区三期海关围网、监控安防设施设备、巡逻道路灯设施、园区道路、园区公共道路路灯设施、园区人行道、侧石（防花岗岩）、路名牌、车行道隔离护栏等维保维护；渠箱、暗渠、雨水检修井、污水检修井、沉沙井、平入式进水井等清疏养护；排水设施日常巡查及暴雨处理等</w:t>
            </w:r>
            <w:r>
              <w:rPr>
                <w:sz w:val="21"/>
              </w:rPr>
              <w:t>。</w:t>
            </w:r>
          </w:p>
          <w:p>
            <w:pPr>
              <w:pStyle w:val="null3"/>
              <w:ind w:firstLine="420"/>
              <w:jc w:val="both"/>
            </w:pPr>
            <w:r>
              <w:rPr>
                <w:sz w:val="21"/>
              </w:rPr>
              <w:t>10.</w:t>
            </w:r>
            <w:r>
              <w:rPr>
                <w:color w:val="000000"/>
                <w:sz w:val="21"/>
              </w:rPr>
              <w:t>中标人缴交</w:t>
            </w:r>
            <w:r>
              <w:rPr>
                <w:sz w:val="21"/>
              </w:rPr>
              <w:t>机场综保区中区服务范围</w:t>
            </w:r>
            <w:r>
              <w:rPr>
                <w:color w:val="000000"/>
                <w:sz w:val="21"/>
              </w:rPr>
              <w:t>内公共区域及查验平台产生的水费电费、电信光纤数字电路及互联网专线网络等费用。</w:t>
            </w:r>
          </w:p>
          <w:p>
            <w:pPr>
              <w:pStyle w:val="null3"/>
              <w:ind w:firstLine="480"/>
              <w:jc w:val="both"/>
            </w:pPr>
            <w:r>
              <w:rPr>
                <w:sz w:val="21"/>
              </w:rPr>
              <w:t>11</w:t>
            </w:r>
            <w:r>
              <w:rPr>
                <w:color w:val="000000"/>
                <w:sz w:val="21"/>
              </w:rPr>
              <w:t>.采购人委托中标人负责</w:t>
            </w:r>
            <w:r>
              <w:rPr>
                <w:sz w:val="21"/>
              </w:rPr>
              <w:t>机场综保区中区</w:t>
            </w:r>
            <w:r>
              <w:rPr>
                <w:color w:val="000000"/>
                <w:sz w:val="21"/>
              </w:rPr>
              <w:t>公共交通服务及保障，提供园区公共交通保障用车</w:t>
            </w:r>
            <w:r>
              <w:rPr>
                <w:color w:val="000000"/>
                <w:sz w:val="21"/>
              </w:rPr>
              <w:t>7座</w:t>
            </w:r>
            <w:r>
              <w:rPr>
                <w:color w:val="000000"/>
                <w:sz w:val="21"/>
              </w:rPr>
              <w:t>不少于</w:t>
            </w:r>
            <w:r>
              <w:rPr>
                <w:color w:val="000000"/>
                <w:sz w:val="21"/>
              </w:rPr>
              <w:t>1辆、23座</w:t>
            </w:r>
            <w:r>
              <w:rPr>
                <w:color w:val="000000"/>
                <w:sz w:val="21"/>
              </w:rPr>
              <w:t>不少于</w:t>
            </w:r>
            <w:r>
              <w:rPr>
                <w:color w:val="000000"/>
                <w:sz w:val="21"/>
              </w:rPr>
              <w:t>1辆，保障服务范围包括园区至</w:t>
            </w:r>
            <w:r>
              <w:rPr>
                <w:color w:val="000000"/>
                <w:sz w:val="21"/>
              </w:rPr>
              <w:t>指定</w:t>
            </w:r>
            <w:r>
              <w:rPr>
                <w:color w:val="000000"/>
                <w:sz w:val="21"/>
              </w:rPr>
              <w:t>公交站点。</w:t>
            </w:r>
            <w:r>
              <w:rPr>
                <w:color w:val="000000"/>
                <w:sz w:val="21"/>
              </w:rPr>
              <w:t>包括保险、车辆租赁、维修、保养、年检、保险、油耗、路桥费、税金等所有相关费用。</w:t>
            </w:r>
          </w:p>
          <w:p>
            <w:pPr>
              <w:pStyle w:val="null3"/>
              <w:ind w:firstLine="420"/>
              <w:jc w:val="both"/>
            </w:pPr>
            <w:r>
              <w:rPr>
                <w:sz w:val="21"/>
              </w:rPr>
              <w:t>1</w:t>
            </w:r>
            <w:r>
              <w:rPr>
                <w:sz w:val="21"/>
              </w:rPr>
              <w:t>2</w:t>
            </w:r>
            <w:r>
              <w:rPr>
                <w:sz w:val="21"/>
              </w:rPr>
              <w:t>.采购人委托中标人负责机场综保区中区服务范围内公共餐饮服务及保障</w:t>
            </w:r>
            <w:r>
              <w:rPr>
                <w:sz w:val="21"/>
              </w:rPr>
              <w:t>，提供分餐区食品安全监督、分餐与清洁服务，及分餐区日常消耗清洁用品、纸巾、牙签、调味料等，分餐区面积约</w:t>
            </w:r>
            <w:r>
              <w:rPr>
                <w:sz w:val="21"/>
              </w:rPr>
              <w:t>1100平方米。</w:t>
            </w:r>
            <w:r>
              <w:rPr>
                <w:sz w:val="21"/>
              </w:rPr>
              <w:t>不含厨房出餐与食材供应。</w:t>
            </w:r>
          </w:p>
          <w:p>
            <w:pPr>
              <w:pStyle w:val="null3"/>
              <w:ind w:firstLine="422"/>
              <w:jc w:val="both"/>
            </w:pPr>
            <w:r>
              <w:rPr>
                <w:b/>
                <w:sz w:val="21"/>
              </w:rPr>
              <w:t>（二）海关查验大楼综合管理服务要求</w:t>
            </w:r>
          </w:p>
          <w:p>
            <w:pPr>
              <w:pStyle w:val="null3"/>
              <w:ind w:firstLine="420"/>
              <w:jc w:val="both"/>
            </w:pPr>
            <w:r>
              <w:rPr>
                <w:color w:val="000000"/>
                <w:sz w:val="21"/>
              </w:rPr>
              <w:t>二期查验大楼分</w:t>
            </w:r>
            <w:r>
              <w:rPr>
                <w:color w:val="000000"/>
                <w:sz w:val="21"/>
              </w:rPr>
              <w:t>1#与2# 2栋大楼，均为6层，</w:t>
            </w:r>
            <w:r>
              <w:rPr>
                <w:color w:val="000000"/>
                <w:sz w:val="21"/>
              </w:rPr>
              <w:t>建筑面积约</w:t>
            </w:r>
            <w:r>
              <w:rPr>
                <w:color w:val="000000"/>
                <w:sz w:val="21"/>
              </w:rPr>
              <w:t>50710平方米</w:t>
            </w:r>
            <w:r>
              <w:rPr>
                <w:color w:val="000000"/>
                <w:sz w:val="21"/>
              </w:rPr>
              <w:t>，</w:t>
            </w:r>
            <w:r>
              <w:rPr>
                <w:color w:val="000000"/>
                <w:sz w:val="21"/>
              </w:rPr>
              <w:t>分开使用负一层地下室（停车场）。</w:t>
            </w:r>
          </w:p>
          <w:p>
            <w:pPr>
              <w:pStyle w:val="null3"/>
              <w:ind w:firstLine="422"/>
              <w:jc w:val="both"/>
            </w:pPr>
            <w:r>
              <w:rPr>
                <w:b/>
                <w:sz w:val="21"/>
              </w:rPr>
              <w:t>1.安全与消防安全维护服务</w:t>
            </w:r>
          </w:p>
          <w:p>
            <w:pPr>
              <w:pStyle w:val="null3"/>
              <w:ind w:firstLine="422"/>
              <w:jc w:val="both"/>
            </w:pPr>
            <w:r>
              <w:rPr>
                <w:b/>
                <w:sz w:val="21"/>
              </w:rPr>
              <w:t>（</w:t>
            </w:r>
            <w:r>
              <w:rPr>
                <w:b/>
                <w:sz w:val="21"/>
              </w:rPr>
              <w:t>1）服务内容</w:t>
            </w:r>
          </w:p>
          <w:p>
            <w:pPr>
              <w:pStyle w:val="null3"/>
              <w:ind w:firstLine="420"/>
              <w:jc w:val="both"/>
            </w:pPr>
            <w:r>
              <w:rPr>
                <w:sz w:val="21"/>
              </w:rPr>
              <w:t>1）中标人24小时对查验中心大楼进行安全值守，保障查验中心的正常运行与办事大厅的业务办理，定期巡查楼层，发现异常及时汇报与处理。</w:t>
            </w:r>
          </w:p>
          <w:p>
            <w:pPr>
              <w:pStyle w:val="null3"/>
              <w:ind w:firstLine="420"/>
              <w:jc w:val="both"/>
            </w:pPr>
            <w:r>
              <w:rPr>
                <w:sz w:val="21"/>
              </w:rPr>
              <w:t>2）中标人保障消防系统的正常运行，保证消防安全。</w:t>
            </w:r>
          </w:p>
          <w:p>
            <w:pPr>
              <w:pStyle w:val="null3"/>
              <w:ind w:firstLine="422"/>
              <w:jc w:val="both"/>
            </w:pPr>
            <w:r>
              <w:rPr>
                <w:b/>
                <w:sz w:val="21"/>
              </w:rPr>
              <w:t>（</w:t>
            </w:r>
            <w:r>
              <w:rPr>
                <w:b/>
                <w:sz w:val="21"/>
              </w:rPr>
              <w:t>2）服务要求</w:t>
            </w:r>
          </w:p>
          <w:p>
            <w:pPr>
              <w:pStyle w:val="null3"/>
              <w:ind w:firstLine="420"/>
              <w:jc w:val="both"/>
            </w:pPr>
            <w:r>
              <w:rPr>
                <w:sz w:val="21"/>
              </w:rPr>
              <w:t>1）中标人24小时不间断对查验中心进行保安管理，做好人员/车辆出入登记与管理，对来访人员身份及来访目的进行核实，对进出车辆及人员进行监控记录，禁止无关人员进入办公区。</w:t>
            </w:r>
          </w:p>
          <w:p>
            <w:pPr>
              <w:pStyle w:val="null3"/>
              <w:ind w:firstLine="420"/>
              <w:jc w:val="both"/>
            </w:pPr>
            <w:r>
              <w:rPr>
                <w:sz w:val="21"/>
              </w:rPr>
              <w:t>2）中标人负责查验中心楼层安全巡逻，定期巡逻，对重点区域、重点部位加强巡查；在巡逻中发现有形迹可疑的人应立即进行盘查处理，对各类不当行为进行劝阻或制止；在巡逻中应认真检查公共区域的清洁卫生及公共设施、设备是否完好，如有异常，应立即处理。</w:t>
            </w:r>
          </w:p>
          <w:p>
            <w:pPr>
              <w:pStyle w:val="null3"/>
              <w:ind w:firstLine="420"/>
              <w:jc w:val="both"/>
            </w:pPr>
            <w:r>
              <w:rPr>
                <w:sz w:val="21"/>
              </w:rPr>
              <w:t>3）中标人定期进行消防系统设备的外观检查以及对消防火灾报警控制器进行功能检查。</w:t>
            </w:r>
          </w:p>
          <w:p>
            <w:pPr>
              <w:pStyle w:val="null3"/>
              <w:ind w:firstLine="420"/>
              <w:jc w:val="both"/>
            </w:pPr>
            <w:r>
              <w:rPr>
                <w:sz w:val="21"/>
              </w:rPr>
              <w:t>4）中标人定期对消防自动系统、消防器材、自动报警系统、防火卷帘进行功能检查和试验。</w:t>
            </w:r>
          </w:p>
          <w:p>
            <w:pPr>
              <w:pStyle w:val="null3"/>
              <w:ind w:firstLine="420"/>
              <w:jc w:val="both"/>
            </w:pPr>
            <w:r>
              <w:rPr>
                <w:sz w:val="21"/>
              </w:rPr>
              <w:t>5）中标人每年组织不少于1次消防演习。</w:t>
            </w:r>
          </w:p>
          <w:p>
            <w:pPr>
              <w:pStyle w:val="null3"/>
              <w:ind w:firstLine="420"/>
              <w:jc w:val="both"/>
            </w:pPr>
            <w:r>
              <w:rPr>
                <w:sz w:val="21"/>
              </w:rPr>
              <w:t>6）中标人发现问题要及时按规定程序报告。</w:t>
            </w:r>
          </w:p>
          <w:p>
            <w:pPr>
              <w:pStyle w:val="null3"/>
              <w:ind w:firstLine="422"/>
              <w:jc w:val="both"/>
            </w:pPr>
            <w:r>
              <w:rPr>
                <w:b/>
                <w:sz w:val="21"/>
              </w:rPr>
              <w:t>2.保洁服务</w:t>
            </w:r>
          </w:p>
          <w:p>
            <w:pPr>
              <w:pStyle w:val="null3"/>
              <w:ind w:firstLine="422"/>
              <w:jc w:val="both"/>
            </w:pPr>
            <w:r>
              <w:rPr>
                <w:b/>
                <w:sz w:val="21"/>
              </w:rPr>
              <w:t>（</w:t>
            </w:r>
            <w:r>
              <w:rPr>
                <w:b/>
                <w:sz w:val="21"/>
              </w:rPr>
              <w:t>1）服务内容</w:t>
            </w:r>
          </w:p>
          <w:p>
            <w:pPr>
              <w:pStyle w:val="null3"/>
              <w:ind w:firstLine="420"/>
              <w:jc w:val="both"/>
            </w:pPr>
            <w:r>
              <w:rPr>
                <w:sz w:val="21"/>
              </w:rPr>
              <w:t>中标人负责查验大楼和附属配套设施设备所有日常清洁保洁工作。包括：</w:t>
            </w:r>
          </w:p>
          <w:p>
            <w:pPr>
              <w:pStyle w:val="null3"/>
              <w:ind w:firstLine="420"/>
              <w:jc w:val="both"/>
            </w:pPr>
            <w:r>
              <w:rPr>
                <w:sz w:val="21"/>
              </w:rPr>
              <w:t>1）各楼层卫生间清洁保洁工作（含公共卫生间的厕纸、擦手纸、洗手液等消耗品的供给）。</w:t>
            </w:r>
          </w:p>
          <w:p>
            <w:pPr>
              <w:pStyle w:val="null3"/>
              <w:ind w:firstLine="420"/>
              <w:jc w:val="both"/>
            </w:pPr>
            <w:r>
              <w:rPr>
                <w:sz w:val="21"/>
              </w:rPr>
              <w:t>2）公共走廊、楼道、雨棚等清洁保洁工作。</w:t>
            </w:r>
          </w:p>
          <w:p>
            <w:pPr>
              <w:pStyle w:val="null3"/>
              <w:ind w:firstLine="420"/>
              <w:jc w:val="both"/>
            </w:pPr>
            <w:r>
              <w:rPr>
                <w:sz w:val="21"/>
              </w:rPr>
              <w:t>3）办公室日常清洁保洁工作。</w:t>
            </w:r>
          </w:p>
          <w:p>
            <w:pPr>
              <w:pStyle w:val="null3"/>
              <w:ind w:firstLine="420"/>
              <w:jc w:val="both"/>
            </w:pPr>
            <w:r>
              <w:rPr>
                <w:sz w:val="21"/>
              </w:rPr>
              <w:t>4）电梯轿厢的清洁工作。</w:t>
            </w:r>
          </w:p>
          <w:p>
            <w:pPr>
              <w:pStyle w:val="null3"/>
              <w:ind w:firstLine="420"/>
              <w:jc w:val="both"/>
            </w:pPr>
            <w:r>
              <w:rPr>
                <w:sz w:val="21"/>
              </w:rPr>
              <w:t>5）化粪池的吸粪清运工作。</w:t>
            </w:r>
          </w:p>
          <w:p>
            <w:pPr>
              <w:pStyle w:val="null3"/>
              <w:ind w:firstLine="420"/>
              <w:jc w:val="both"/>
            </w:pPr>
            <w:r>
              <w:rPr>
                <w:sz w:val="21"/>
              </w:rPr>
              <w:t>6）大楼内排水设施的通畅和清理工作。</w:t>
            </w:r>
          </w:p>
          <w:p>
            <w:pPr>
              <w:pStyle w:val="null3"/>
              <w:ind w:firstLine="420"/>
              <w:jc w:val="both"/>
            </w:pPr>
            <w:r>
              <w:rPr>
                <w:sz w:val="21"/>
              </w:rPr>
              <w:t>7）各楼层及公共区域垃圾桶清洁清理工作，并进行分类处理。</w:t>
            </w:r>
          </w:p>
          <w:p>
            <w:pPr>
              <w:pStyle w:val="null3"/>
              <w:ind w:firstLine="422"/>
              <w:jc w:val="both"/>
            </w:pPr>
            <w:r>
              <w:rPr>
                <w:b/>
                <w:sz w:val="21"/>
              </w:rPr>
              <w:t>（</w:t>
            </w:r>
            <w:r>
              <w:rPr>
                <w:b/>
                <w:sz w:val="21"/>
              </w:rPr>
              <w:t>2）服务要求</w:t>
            </w:r>
          </w:p>
          <w:p>
            <w:pPr>
              <w:pStyle w:val="null3"/>
              <w:ind w:firstLine="420"/>
              <w:jc w:val="both"/>
            </w:pPr>
            <w:r>
              <w:rPr>
                <w:sz w:val="21"/>
              </w:rPr>
              <w:t>1） 中标人每天（节假日除外）必须在上午8：30前、下午14：15前完成公共区域内的保洁和</w:t>
            </w:r>
            <w:r>
              <w:rPr>
                <w:sz w:val="21"/>
              </w:rPr>
              <w:t>生活</w:t>
            </w:r>
            <w:r>
              <w:rPr>
                <w:sz w:val="21"/>
              </w:rPr>
              <w:t>垃圾清运工作</w:t>
            </w:r>
            <w:r>
              <w:rPr>
                <w:sz w:val="21"/>
              </w:rPr>
              <w:t>,做到场地整洁,清理后的垃圾桶无异味。</w:t>
            </w:r>
          </w:p>
          <w:p>
            <w:pPr>
              <w:pStyle w:val="null3"/>
              <w:ind w:firstLine="420"/>
              <w:jc w:val="both"/>
            </w:pPr>
            <w:r>
              <w:rPr>
                <w:sz w:val="21"/>
              </w:rPr>
              <w:t>2）中标人负责每天清扫清运</w:t>
            </w:r>
            <w:r>
              <w:rPr>
                <w:sz w:val="21"/>
              </w:rPr>
              <w:t>生活</w:t>
            </w:r>
            <w:r>
              <w:rPr>
                <w:sz w:val="21"/>
              </w:rPr>
              <w:t>垃圾，并按照相关要求进行垃圾分类处理。</w:t>
            </w:r>
          </w:p>
          <w:p>
            <w:pPr>
              <w:pStyle w:val="null3"/>
              <w:ind w:firstLine="420"/>
              <w:jc w:val="both"/>
            </w:pPr>
            <w:r>
              <w:rPr>
                <w:sz w:val="21"/>
              </w:rPr>
              <w:t>3）中标人每日应指派专人在办公时间内巡查管理范围公共区域的卫生保洁情况，对产生的各种垃圾及时清除,切实履行循环保洁职责。</w:t>
            </w:r>
          </w:p>
          <w:p>
            <w:pPr>
              <w:pStyle w:val="null3"/>
              <w:ind w:firstLine="420"/>
              <w:jc w:val="both"/>
            </w:pPr>
            <w:r>
              <w:rPr>
                <w:sz w:val="21"/>
              </w:rPr>
              <w:t>4）中标人要做好公共卫生间的清洁保洁工作，做到勤检查、勤清洁，保持干净无异味，并提供卫生间使用的厕纸、洗手液等保洁用品。</w:t>
            </w:r>
          </w:p>
          <w:p>
            <w:pPr>
              <w:pStyle w:val="null3"/>
              <w:ind w:firstLine="420"/>
              <w:jc w:val="both"/>
            </w:pPr>
            <w:r>
              <w:rPr>
                <w:sz w:val="21"/>
              </w:rPr>
              <w:t>5）中标人要按照实际情况，定期清理排水沟渠内的杂物、积沙，确保排水设施的通畅。</w:t>
            </w:r>
          </w:p>
          <w:p>
            <w:pPr>
              <w:pStyle w:val="null3"/>
              <w:ind w:firstLine="420"/>
              <w:jc w:val="both"/>
            </w:pPr>
            <w:r>
              <w:rPr>
                <w:sz w:val="21"/>
              </w:rPr>
              <w:t>6）中标人要针对化粪池的实际使用情况，定期做好吸粪清运工作，做到不淤积，排污通畅。</w:t>
            </w:r>
          </w:p>
          <w:p>
            <w:pPr>
              <w:pStyle w:val="null3"/>
              <w:ind w:firstLine="420"/>
              <w:jc w:val="both"/>
            </w:pPr>
            <w:r>
              <w:rPr>
                <w:sz w:val="21"/>
              </w:rPr>
              <w:t>7）如果遇到不可抗力的自然灾害（如台风、暴雨等）袭击时，中标人必须在灾后的第一时间内做好公共区域的垃圾清除和清运工作，迅速恢复正常的办公环境。</w:t>
            </w:r>
          </w:p>
          <w:p>
            <w:pPr>
              <w:pStyle w:val="null3"/>
              <w:ind w:firstLine="422"/>
              <w:jc w:val="both"/>
            </w:pPr>
            <w:r>
              <w:rPr>
                <w:b/>
                <w:sz w:val="21"/>
              </w:rPr>
              <w:t>3.设施设备管理</w:t>
            </w:r>
          </w:p>
          <w:p>
            <w:pPr>
              <w:pStyle w:val="null3"/>
              <w:ind w:firstLine="422"/>
              <w:jc w:val="both"/>
            </w:pPr>
            <w:r>
              <w:rPr>
                <w:b/>
                <w:sz w:val="21"/>
              </w:rPr>
              <w:t>（</w:t>
            </w:r>
            <w:r>
              <w:rPr>
                <w:b/>
                <w:sz w:val="21"/>
              </w:rPr>
              <w:t>1）水电设施运行保养服务</w:t>
            </w:r>
          </w:p>
          <w:p>
            <w:pPr>
              <w:pStyle w:val="null3"/>
              <w:ind w:firstLine="420"/>
              <w:jc w:val="both"/>
            </w:pPr>
            <w:r>
              <w:rPr>
                <w:sz w:val="21"/>
              </w:rPr>
              <w:t>1）中标人负责供电、供水系统、配电房、发电机房、水泵房以及相关设备的运行保养工作。</w:t>
            </w:r>
          </w:p>
          <w:p>
            <w:pPr>
              <w:pStyle w:val="null3"/>
              <w:ind w:firstLine="420"/>
              <w:jc w:val="both"/>
            </w:pPr>
            <w:r>
              <w:rPr>
                <w:sz w:val="21"/>
              </w:rPr>
              <w:t>2）中标人保持供水系统的正常用水，每年按规范清洗水池，每月检查水表一次。</w:t>
            </w:r>
          </w:p>
          <w:p>
            <w:pPr>
              <w:pStyle w:val="null3"/>
              <w:ind w:firstLine="420"/>
              <w:jc w:val="both"/>
            </w:pPr>
            <w:r>
              <w:rPr>
                <w:sz w:val="21"/>
              </w:rPr>
              <w:t>3）中标人发现问题要及时报告，并联系维保单位处理。</w:t>
            </w:r>
          </w:p>
          <w:p>
            <w:pPr>
              <w:pStyle w:val="null3"/>
              <w:ind w:firstLine="420"/>
              <w:jc w:val="both"/>
            </w:pPr>
            <w:r>
              <w:rPr>
                <w:sz w:val="21"/>
              </w:rPr>
              <w:t>4）中标人定期组织临时停电应急处理演练</w:t>
            </w:r>
            <w:r>
              <w:rPr>
                <w:color w:val="000000"/>
                <w:sz w:val="21"/>
              </w:rPr>
              <w:t>，并做好记录</w:t>
            </w:r>
            <w:r>
              <w:rPr>
                <w:sz w:val="21"/>
              </w:rPr>
              <w:t>。</w:t>
            </w:r>
          </w:p>
          <w:p>
            <w:pPr>
              <w:pStyle w:val="null3"/>
              <w:ind w:firstLine="420"/>
              <w:jc w:val="both"/>
            </w:pPr>
            <w:r>
              <w:rPr>
                <w:sz w:val="21"/>
              </w:rPr>
              <w:t>5）供电系统的相关要求：</w:t>
            </w:r>
          </w:p>
          <w:p>
            <w:pPr>
              <w:pStyle w:val="null3"/>
              <w:ind w:firstLine="420"/>
              <w:jc w:val="both"/>
            </w:pPr>
            <w:r>
              <w:rPr>
                <w:sz w:val="21"/>
              </w:rPr>
              <w:t>A.所有计量仪表的测量读数及指示灯、信号灯装置等工作正常。</w:t>
            </w:r>
          </w:p>
          <w:p>
            <w:pPr>
              <w:pStyle w:val="null3"/>
              <w:ind w:firstLine="420"/>
              <w:jc w:val="both"/>
            </w:pPr>
            <w:r>
              <w:rPr>
                <w:sz w:val="21"/>
              </w:rPr>
              <w:t>B.运行中的开关、母线、接头等一切载流导体无跳火、冒烟、烧焦、发热、变色等现象。</w:t>
            </w:r>
          </w:p>
          <w:p>
            <w:pPr>
              <w:pStyle w:val="null3"/>
              <w:ind w:firstLine="420"/>
              <w:jc w:val="both"/>
            </w:pPr>
            <w:r>
              <w:rPr>
                <w:sz w:val="21"/>
              </w:rPr>
              <w:t>C.配电房、发电机房、水泵房应做好通风和降温工作,一般室内温度不超过40℃。</w:t>
            </w:r>
          </w:p>
          <w:p>
            <w:pPr>
              <w:pStyle w:val="null3"/>
              <w:ind w:firstLine="420"/>
              <w:jc w:val="both"/>
            </w:pPr>
            <w:r>
              <w:rPr>
                <w:sz w:val="21"/>
              </w:rPr>
              <w:t>D.各开关要标明控制供电范围,以便工作。</w:t>
            </w:r>
          </w:p>
          <w:p>
            <w:pPr>
              <w:pStyle w:val="null3"/>
              <w:ind w:firstLine="420"/>
              <w:jc w:val="both"/>
            </w:pPr>
            <w:r>
              <w:rPr>
                <w:sz w:val="21"/>
              </w:rPr>
              <w:t>E.每周检查一次各主要开关，确保接触良好；配电室每月除尘一次,保持室内整洁。</w:t>
            </w:r>
          </w:p>
          <w:p>
            <w:pPr>
              <w:pStyle w:val="null3"/>
              <w:ind w:firstLine="420"/>
              <w:jc w:val="both"/>
            </w:pPr>
            <w:r>
              <w:rPr>
                <w:sz w:val="21"/>
              </w:rPr>
              <w:t>F.每月检查电表一次,发现有问题的应及时处理。</w:t>
            </w:r>
          </w:p>
          <w:p>
            <w:pPr>
              <w:pStyle w:val="null3"/>
              <w:ind w:firstLine="420"/>
              <w:jc w:val="both"/>
            </w:pPr>
            <w:r>
              <w:rPr>
                <w:sz w:val="21"/>
              </w:rPr>
              <w:t>G.所有照明器具及其它开关的检查。</w:t>
            </w:r>
          </w:p>
          <w:p>
            <w:pPr>
              <w:pStyle w:val="null3"/>
              <w:ind w:firstLine="422"/>
              <w:jc w:val="both"/>
            </w:pPr>
            <w:r>
              <w:rPr>
                <w:b/>
                <w:sz w:val="21"/>
              </w:rPr>
              <w:t>（</w:t>
            </w:r>
            <w:r>
              <w:rPr>
                <w:b/>
                <w:sz w:val="21"/>
              </w:rPr>
              <w:t>2）空调系统检查</w:t>
            </w:r>
          </w:p>
          <w:p>
            <w:pPr>
              <w:pStyle w:val="null3"/>
              <w:ind w:firstLine="420"/>
              <w:jc w:val="both"/>
            </w:pPr>
            <w:r>
              <w:rPr>
                <w:sz w:val="21"/>
              </w:rPr>
              <w:t>1）中标人负责空调的检查、使用及日常管理和风机盘管的清洁工作，按照行业标准操作，发现问题（故障）要及时联系维保单位排除。</w:t>
            </w:r>
          </w:p>
          <w:p>
            <w:pPr>
              <w:pStyle w:val="null3"/>
              <w:ind w:firstLine="420"/>
              <w:jc w:val="both"/>
            </w:pPr>
            <w:r>
              <w:rPr>
                <w:sz w:val="21"/>
              </w:rPr>
              <w:t>2）中标人做好空调机的日常保养工作；在每年春天未开机前对所有空调机进行检查、保养、清洁一次；定期清洗空调机空气过滤网。</w:t>
            </w:r>
          </w:p>
          <w:p>
            <w:pPr>
              <w:pStyle w:val="null3"/>
              <w:ind w:firstLine="422"/>
              <w:jc w:val="both"/>
            </w:pPr>
            <w:r>
              <w:rPr>
                <w:b/>
                <w:sz w:val="21"/>
              </w:rPr>
              <w:t>（</w:t>
            </w:r>
            <w:r>
              <w:rPr>
                <w:b/>
                <w:sz w:val="21"/>
              </w:rPr>
              <w:t>3）电梯系统检查</w:t>
            </w:r>
          </w:p>
          <w:p>
            <w:pPr>
              <w:pStyle w:val="null3"/>
              <w:ind w:firstLine="420"/>
              <w:jc w:val="both"/>
            </w:pPr>
            <w:r>
              <w:rPr>
                <w:sz w:val="21"/>
              </w:rPr>
              <w:t>1）中标人需做好电梯日常检查工作。</w:t>
            </w:r>
          </w:p>
          <w:p>
            <w:pPr>
              <w:pStyle w:val="null3"/>
              <w:ind w:firstLine="420"/>
              <w:jc w:val="both"/>
            </w:pPr>
            <w:r>
              <w:rPr>
                <w:sz w:val="21"/>
              </w:rPr>
              <w:t>2）中标人保持机房、井道、井底和电梯轿厢内整洁。</w:t>
            </w:r>
          </w:p>
          <w:p>
            <w:pPr>
              <w:pStyle w:val="null3"/>
              <w:ind w:firstLine="420"/>
              <w:jc w:val="both"/>
            </w:pPr>
            <w:r>
              <w:rPr>
                <w:sz w:val="21"/>
              </w:rPr>
              <w:t>3）中标人发现故障，及时联系维保单位排除，保证电梯维持正常及安全运行。</w:t>
            </w:r>
          </w:p>
          <w:p>
            <w:pPr>
              <w:pStyle w:val="null3"/>
              <w:ind w:firstLine="422"/>
              <w:jc w:val="both"/>
            </w:pPr>
            <w:r>
              <w:rPr>
                <w:b/>
                <w:sz w:val="21"/>
              </w:rPr>
              <w:t>（</w:t>
            </w:r>
            <w:r>
              <w:rPr>
                <w:b/>
                <w:sz w:val="21"/>
              </w:rPr>
              <w:t>4）防雷设施检查</w:t>
            </w:r>
          </w:p>
          <w:p>
            <w:pPr>
              <w:pStyle w:val="null3"/>
              <w:ind w:firstLine="420"/>
              <w:jc w:val="both"/>
            </w:pPr>
            <w:r>
              <w:rPr>
                <w:sz w:val="21"/>
              </w:rPr>
              <w:t>1）中标人定期对防雷设施进行检查。</w:t>
            </w:r>
          </w:p>
          <w:p>
            <w:pPr>
              <w:pStyle w:val="null3"/>
              <w:ind w:firstLine="420"/>
              <w:jc w:val="both"/>
            </w:pPr>
            <w:r>
              <w:rPr>
                <w:sz w:val="21"/>
              </w:rPr>
              <w:t>2）中标人发现问题（故障）要及时联系维保单位排除。</w:t>
            </w:r>
          </w:p>
          <w:p>
            <w:pPr>
              <w:pStyle w:val="null3"/>
              <w:ind w:firstLine="422"/>
              <w:jc w:val="both"/>
            </w:pPr>
            <w:r>
              <w:rPr>
                <w:b/>
                <w:sz w:val="21"/>
              </w:rPr>
              <w:t>（</w:t>
            </w:r>
            <w:r>
              <w:rPr>
                <w:b/>
                <w:sz w:val="21"/>
              </w:rPr>
              <w:t>5）安防系统设施设备的检查保养工作要求</w:t>
            </w:r>
          </w:p>
          <w:p>
            <w:pPr>
              <w:pStyle w:val="null3"/>
              <w:ind w:firstLine="420"/>
              <w:jc w:val="both"/>
            </w:pPr>
            <w:r>
              <w:rPr>
                <w:sz w:val="21"/>
              </w:rPr>
              <w:t>中标人严格按有关技术维护保养规范的要求</w:t>
            </w:r>
            <w:r>
              <w:rPr>
                <w:sz w:val="21"/>
              </w:rPr>
              <w:t>,定期对区域内的安防系统（主要指闭路电子监控设备、防盗报警设备）进行检查,发现问题及时报维保单位维修。</w:t>
            </w:r>
          </w:p>
          <w:p>
            <w:pPr>
              <w:pStyle w:val="null3"/>
              <w:ind w:firstLine="422"/>
              <w:jc w:val="both"/>
            </w:pPr>
            <w:r>
              <w:rPr>
                <w:b/>
                <w:sz w:val="21"/>
              </w:rPr>
              <w:t>（</w:t>
            </w:r>
            <w:r>
              <w:rPr>
                <w:b/>
                <w:sz w:val="21"/>
              </w:rPr>
              <w:t>6）公用设施设备维修保养服务</w:t>
            </w:r>
          </w:p>
          <w:p>
            <w:pPr>
              <w:pStyle w:val="null3"/>
              <w:ind w:firstLine="420"/>
              <w:jc w:val="both"/>
            </w:pPr>
            <w:r>
              <w:rPr>
                <w:sz w:val="21"/>
              </w:rPr>
              <w:t>1）中标人负责所有公用设施、建筑物和附属设施、车辆进出口智能识别道闸系统的保养工作。</w:t>
            </w:r>
          </w:p>
          <w:p>
            <w:pPr>
              <w:pStyle w:val="null3"/>
              <w:ind w:firstLine="420"/>
              <w:jc w:val="both"/>
            </w:pPr>
            <w:r>
              <w:rPr>
                <w:sz w:val="21"/>
              </w:rPr>
              <w:t>2）中标人负责公用设施、排水排污管道、化粪池等）的小型维护和管理，保证公共设施正常运行和性能良好。</w:t>
            </w:r>
          </w:p>
          <w:p>
            <w:pPr>
              <w:pStyle w:val="null3"/>
              <w:ind w:firstLine="420"/>
              <w:jc w:val="both"/>
            </w:pPr>
            <w:r>
              <w:rPr>
                <w:sz w:val="21"/>
              </w:rPr>
              <w:t>3）中标人负责公用设备（公用上下水管、公共照明、配电设备等）的维护和运行服务，及大堂、电梯厅、公共通道、办公室等开关、插座、门窗的保养，并且记录完整。</w:t>
            </w:r>
          </w:p>
          <w:p>
            <w:pPr>
              <w:pStyle w:val="null3"/>
              <w:ind w:firstLine="480"/>
              <w:jc w:val="both"/>
            </w:pPr>
            <w:r>
              <w:rPr>
                <w:sz w:val="21"/>
              </w:rPr>
              <w:t xml:space="preserve">   4）中标人发现问题要及时按规定程序报告。</w:t>
            </w:r>
          </w:p>
        </w:tc>
      </w:tr>
      <w:tr>
        <w:tc>
          <w:tcPr>
            <w:tcW w:type="dxa" w:w="2076"/>
          </w:tcPr>
          <w:p/>
        </w:tc>
        <w:tc>
          <w:tcPr>
            <w:tcW w:type="dxa" w:w="415"/>
          </w:tcPr>
          <w:p>
            <w:pPr>
              <w:pStyle w:val="null3"/>
            </w:pPr>
            <w:r>
              <w:rPr/>
              <w:t>3</w:t>
            </w:r>
          </w:p>
        </w:tc>
        <w:tc>
          <w:tcPr>
            <w:tcW w:type="dxa" w:w="5814"/>
          </w:tcPr>
          <w:p>
            <w:pPr>
              <w:pStyle w:val="null3"/>
              <w:ind w:firstLine="480"/>
              <w:jc w:val="left"/>
            </w:pPr>
            <w:r>
              <w:rPr>
                <w:b/>
                <w:sz w:val="21"/>
              </w:rPr>
              <w:t>三、</w:t>
            </w:r>
            <w:r>
              <w:rPr>
                <w:b/>
                <w:sz w:val="21"/>
              </w:rPr>
              <w:t>园区公共管理服务要求</w:t>
            </w:r>
          </w:p>
          <w:p>
            <w:pPr>
              <w:pStyle w:val="null3"/>
              <w:ind w:firstLine="422"/>
              <w:jc w:val="both"/>
            </w:pPr>
            <w:r>
              <w:rPr>
                <w:b/>
                <w:sz w:val="21"/>
              </w:rPr>
              <w:t>1.</w:t>
            </w:r>
            <w:r>
              <w:rPr>
                <w:b/>
                <w:color w:val="000000"/>
                <w:sz w:val="21"/>
              </w:rPr>
              <w:t>园区二期、三期公共区域管理</w:t>
            </w:r>
          </w:p>
          <w:p>
            <w:pPr>
              <w:pStyle w:val="null3"/>
              <w:ind w:firstLine="420"/>
              <w:jc w:val="both"/>
            </w:pPr>
            <w:r>
              <w:rPr>
                <w:sz w:val="21"/>
              </w:rPr>
              <w:t>（</w:t>
            </w:r>
            <w:r>
              <w:rPr>
                <w:sz w:val="21"/>
              </w:rPr>
              <w:t>1）中标人以封闭管理的方式24小时不间断对机场综保区中区进行保安管理，做好人员/车辆出入管理，对来访人员身份及来访目的进行核实，对进出车辆及司乘人员进行监控记录，禁止无关人员进入园区。</w:t>
            </w:r>
          </w:p>
          <w:p>
            <w:pPr>
              <w:pStyle w:val="null3"/>
              <w:ind w:firstLine="420"/>
              <w:jc w:val="both"/>
            </w:pPr>
            <w:r>
              <w:rPr>
                <w:sz w:val="21"/>
              </w:rPr>
              <w:t>（</w:t>
            </w:r>
            <w:r>
              <w:rPr>
                <w:sz w:val="21"/>
              </w:rPr>
              <w:t>2）中标人负责机场综保区中区公共区域安全，每天定期巡逻，对重点区域、重点部位加强巡查；在巡逻中发现有形迹可疑的人应立即进行盘查处理，对各类违反园区管理规定的行为进行劝阻或制止；在巡逻中应认真检查路边荒地、道路地面、水渠等死角地带，检查公共区域的清洁卫生及公共设施、设备是否完好，如有异常，应立即处理。</w:t>
            </w:r>
          </w:p>
          <w:p>
            <w:pPr>
              <w:pStyle w:val="null3"/>
              <w:ind w:firstLine="420"/>
              <w:jc w:val="both"/>
            </w:pPr>
            <w:r>
              <w:rPr>
                <w:sz w:val="21"/>
              </w:rPr>
              <w:t>（</w:t>
            </w:r>
            <w:r>
              <w:rPr>
                <w:sz w:val="21"/>
              </w:rPr>
              <w:t>3）中标人负责做好机场综保区中区内公共区域防火、防爆炸、防盗、防抢、防破坏、防治安事件等安全防范工作，对突发治安、消防、自然灾害等突发事件及时做出相应应急处理，并上报采购人与相关单位。</w:t>
            </w:r>
          </w:p>
          <w:p>
            <w:pPr>
              <w:pStyle w:val="null3"/>
              <w:ind w:firstLine="420"/>
              <w:jc w:val="both"/>
            </w:pPr>
            <w:r>
              <w:rPr>
                <w:sz w:val="21"/>
              </w:rPr>
              <w:t>（</w:t>
            </w:r>
            <w:r>
              <w:rPr>
                <w:sz w:val="21"/>
              </w:rPr>
              <w:t>4）中标人负责检查园区公共区域消防器材是否齐备合格，预防火灾等事故的发生，保障消防系统的正常运行，保证消防安全，每月对消防系统设备定期检查。</w:t>
            </w:r>
          </w:p>
          <w:p>
            <w:pPr>
              <w:pStyle w:val="null3"/>
              <w:ind w:firstLine="420"/>
              <w:jc w:val="both"/>
            </w:pPr>
            <w:r>
              <w:rPr>
                <w:sz w:val="21"/>
              </w:rPr>
              <w:t>（</w:t>
            </w:r>
            <w:r>
              <w:rPr>
                <w:sz w:val="21"/>
              </w:rPr>
              <w:t>5）中标人负责机场综保区中区公共区域与公共停车场的车辆停放管理，确保车辆停放有序。</w:t>
            </w:r>
          </w:p>
          <w:p>
            <w:pPr>
              <w:pStyle w:val="null3"/>
              <w:ind w:firstLine="420"/>
              <w:jc w:val="both"/>
            </w:pPr>
            <w:r>
              <w:rPr>
                <w:sz w:val="21"/>
              </w:rPr>
              <w:t>（</w:t>
            </w:r>
            <w:r>
              <w:rPr>
                <w:sz w:val="21"/>
              </w:rPr>
              <w:t>6）中标人负责物业监控室的24小时值班，并建立相关管理汇报制度，充分利用监控设备辅助现场工作。</w:t>
            </w:r>
          </w:p>
          <w:p>
            <w:pPr>
              <w:pStyle w:val="null3"/>
              <w:ind w:firstLine="420"/>
              <w:jc w:val="both"/>
            </w:pPr>
            <w:r>
              <w:rPr>
                <w:sz w:val="21"/>
              </w:rPr>
              <w:t>（</w:t>
            </w:r>
            <w:r>
              <w:rPr>
                <w:sz w:val="21"/>
              </w:rPr>
              <w:t>7）中标人需配备反光锥、水马、铁马、手推板车、封条、警示条、白色手套、防洪沙袋、应急灯、水枪、水带、雨衣、雨鞋、强光手电筒（充电型）、对讲机、U型锁、软锁 、干粉灭火器、二氧化碳灭火器、消防柜、消防空气呼吸器、防火毯、消防作战服、消防斧、消防锤、消防扳手、安全绳、电动四轮巡逻车、两轮巡逻车、桌子、办公椅、大型遮阳伞、防毒面罩等安防工具、巡逻工具、消防工具、防洪物资和各种耗材。</w:t>
            </w:r>
          </w:p>
          <w:p>
            <w:pPr>
              <w:pStyle w:val="null3"/>
              <w:ind w:firstLine="420"/>
              <w:jc w:val="both"/>
            </w:pPr>
            <w:r>
              <w:rPr>
                <w:sz w:val="21"/>
              </w:rPr>
              <w:t>（</w:t>
            </w:r>
            <w:r>
              <w:rPr>
                <w:sz w:val="21"/>
              </w:rPr>
              <w:t>8）中标人需为园区公共区域及卡口管理提供办公保障，包括：日常办公用品（如：笔、笔记本、文件袋、档案盒、文件柜、文件夹、A4纸）、印刷用品、复印用品、晒图、办公电话、饮用水、培训等。</w:t>
            </w:r>
          </w:p>
          <w:p>
            <w:pPr>
              <w:pStyle w:val="null3"/>
              <w:ind w:firstLine="422"/>
              <w:jc w:val="both"/>
            </w:pPr>
            <w:r>
              <w:rPr>
                <w:b/>
                <w:sz w:val="21"/>
              </w:rPr>
              <w:t>2.公共设施设备维修保养服务</w:t>
            </w:r>
          </w:p>
          <w:p>
            <w:pPr>
              <w:pStyle w:val="null3"/>
              <w:ind w:firstLine="420"/>
              <w:jc w:val="both"/>
            </w:pPr>
            <w:r>
              <w:rPr>
                <w:sz w:val="21"/>
              </w:rPr>
              <w:t>（</w:t>
            </w:r>
            <w:r>
              <w:rPr>
                <w:sz w:val="21"/>
              </w:rPr>
              <w:t>1</w:t>
            </w:r>
            <w:r>
              <w:rPr>
                <w:sz w:val="21"/>
              </w:rPr>
              <w:t>）</w:t>
            </w:r>
            <w:r>
              <w:rPr>
                <w:sz w:val="21"/>
              </w:rPr>
              <w:t>中标人负责</w:t>
            </w:r>
            <w:r>
              <w:rPr>
                <w:sz w:val="21"/>
              </w:rPr>
              <w:t>园区三期园区道路、道路路灯设施、人行道、侧石（防花岗岩）、路名牌、车行道隔离护栏等维保维护；渠箱、暗渠、雨水检修井、污水检修井、沉沙井、平入式进水井等清疏养护；排水设施日常巡查及暴雨处理等</w:t>
            </w:r>
            <w:r>
              <w:rPr>
                <w:sz w:val="21"/>
              </w:rPr>
              <w:t>。</w:t>
            </w:r>
          </w:p>
          <w:p>
            <w:pPr>
              <w:pStyle w:val="null3"/>
              <w:ind w:firstLine="420"/>
              <w:jc w:val="both"/>
            </w:pPr>
            <w:r>
              <w:rPr>
                <w:sz w:val="21"/>
              </w:rPr>
              <w:t>（</w:t>
            </w:r>
            <w:r>
              <w:rPr>
                <w:sz w:val="21"/>
              </w:rPr>
              <w:t>2）中标人负责对巡逻道路灯设施设备检查,发现问题及时维修处理。</w:t>
            </w:r>
          </w:p>
          <w:p>
            <w:pPr>
              <w:pStyle w:val="null3"/>
              <w:ind w:firstLine="420"/>
              <w:jc w:val="both"/>
            </w:pPr>
            <w:r>
              <w:rPr>
                <w:sz w:val="21"/>
              </w:rPr>
              <w:t>（</w:t>
            </w:r>
            <w:r>
              <w:rPr>
                <w:sz w:val="21"/>
              </w:rPr>
              <w:t>3）中标人负责对巡逻道路路面与基层维护。</w:t>
            </w:r>
          </w:p>
          <w:p>
            <w:pPr>
              <w:pStyle w:val="null3"/>
              <w:ind w:firstLine="420"/>
              <w:jc w:val="both"/>
            </w:pPr>
            <w:r>
              <w:rPr>
                <w:sz w:val="21"/>
              </w:rPr>
              <w:t>（</w:t>
            </w:r>
            <w:r>
              <w:rPr>
                <w:sz w:val="21"/>
              </w:rPr>
              <w:t>4）中标人负责对园区海关围网设施日常巡查维护保养。</w:t>
            </w:r>
          </w:p>
          <w:p>
            <w:pPr>
              <w:pStyle w:val="null3"/>
              <w:ind w:firstLine="420"/>
              <w:jc w:val="both"/>
            </w:pPr>
            <w:r>
              <w:rPr>
                <w:sz w:val="21"/>
              </w:rPr>
              <w:t>（</w:t>
            </w:r>
            <w:r>
              <w:rPr>
                <w:sz w:val="21"/>
              </w:rPr>
              <w:t>5）中标人负责对海关围网枪式摄像机、网络快球机、主动红外探测器及配套四防区拓展箱、光纤收发器、传输线路等监控安防设施设备维护保养，保证设施正常运行。</w:t>
            </w:r>
          </w:p>
          <w:p>
            <w:pPr>
              <w:pStyle w:val="null3"/>
              <w:ind w:firstLine="420"/>
              <w:jc w:val="both"/>
            </w:pPr>
            <w:r>
              <w:rPr>
                <w:b/>
                <w:sz w:val="21"/>
              </w:rPr>
              <w:t>（</w:t>
            </w:r>
            <w:r>
              <w:rPr>
                <w:b/>
                <w:sz w:val="21"/>
              </w:rPr>
              <w:t>6</w:t>
            </w:r>
            <w:r>
              <w:rPr>
                <w:b/>
                <w:sz w:val="21"/>
              </w:rPr>
              <w:t>）主要服务内容要求</w:t>
            </w:r>
          </w:p>
          <w:p>
            <w:pPr>
              <w:pStyle w:val="null3"/>
              <w:ind w:firstLine="400"/>
              <w:jc w:val="left"/>
            </w:pPr>
            <w:r>
              <w:rPr>
                <w:color w:val="000000"/>
                <w:sz w:val="21"/>
              </w:rPr>
              <w:t>①　</w:t>
            </w:r>
            <w:r>
              <w:rPr>
                <w:b/>
                <w:color w:val="000000"/>
                <w:sz w:val="21"/>
              </w:rPr>
              <w:t>道路设施维修养护</w:t>
            </w:r>
          </w:p>
          <w:p>
            <w:pPr>
              <w:pStyle w:val="null3"/>
              <w:ind w:firstLine="422"/>
              <w:jc w:val="left"/>
            </w:pPr>
            <w:r>
              <w:rPr>
                <w:b/>
                <w:color w:val="000000"/>
                <w:sz w:val="21"/>
              </w:rPr>
              <w:t>1)</w:t>
            </w:r>
            <w:r>
              <w:rPr>
                <w:b/>
                <w:color w:val="000000"/>
                <w:sz w:val="21"/>
              </w:rPr>
              <w:t>水泥混凝土路面养护</w:t>
            </w:r>
          </w:p>
          <w:p>
            <w:pPr>
              <w:pStyle w:val="null3"/>
              <w:ind w:firstLine="400"/>
              <w:jc w:val="left"/>
            </w:pPr>
            <w:r>
              <w:rPr>
                <w:color w:val="000000"/>
                <w:sz w:val="21"/>
              </w:rPr>
              <w:t>1．</w:t>
            </w:r>
            <w:r>
              <w:rPr>
                <w:color w:val="000000"/>
                <w:sz w:val="21"/>
              </w:rPr>
              <w:t>接缝的养护。</w:t>
            </w:r>
          </w:p>
          <w:p>
            <w:pPr>
              <w:pStyle w:val="null3"/>
              <w:ind w:firstLine="400"/>
              <w:jc w:val="left"/>
            </w:pPr>
            <w:r>
              <w:rPr>
                <w:color w:val="000000"/>
                <w:sz w:val="21"/>
              </w:rPr>
              <w:t>2．</w:t>
            </w:r>
            <w:r>
              <w:rPr>
                <w:color w:val="000000"/>
                <w:sz w:val="21"/>
              </w:rPr>
              <w:t>水泥混凝土路面裂缝维修。</w:t>
            </w:r>
          </w:p>
          <w:p>
            <w:pPr>
              <w:pStyle w:val="null3"/>
              <w:ind w:firstLine="400"/>
              <w:jc w:val="left"/>
            </w:pPr>
            <w:r>
              <w:rPr>
                <w:color w:val="000000"/>
                <w:sz w:val="21"/>
              </w:rPr>
              <w:t>3．</w:t>
            </w:r>
            <w:r>
              <w:rPr>
                <w:color w:val="000000"/>
                <w:sz w:val="21"/>
              </w:rPr>
              <w:t>板边和板角修补。</w:t>
            </w:r>
          </w:p>
          <w:p>
            <w:pPr>
              <w:pStyle w:val="null3"/>
              <w:ind w:firstLine="400"/>
              <w:jc w:val="left"/>
            </w:pPr>
            <w:r>
              <w:rPr>
                <w:color w:val="000000"/>
                <w:sz w:val="21"/>
              </w:rPr>
              <w:t>4．</w:t>
            </w:r>
            <w:r>
              <w:rPr>
                <w:color w:val="000000"/>
                <w:sz w:val="21"/>
              </w:rPr>
              <w:t>接缝的维修。</w:t>
            </w:r>
          </w:p>
          <w:p>
            <w:pPr>
              <w:pStyle w:val="null3"/>
              <w:ind w:firstLine="400"/>
              <w:jc w:val="left"/>
            </w:pPr>
            <w:r>
              <w:rPr>
                <w:color w:val="000000"/>
                <w:sz w:val="21"/>
              </w:rPr>
              <w:t>5．</w:t>
            </w:r>
            <w:r>
              <w:rPr>
                <w:color w:val="000000"/>
                <w:sz w:val="21"/>
              </w:rPr>
              <w:t>坑洞的补修。</w:t>
            </w:r>
          </w:p>
          <w:p>
            <w:pPr>
              <w:pStyle w:val="null3"/>
              <w:ind w:firstLine="400"/>
              <w:jc w:val="left"/>
            </w:pPr>
            <w:r>
              <w:rPr>
                <w:color w:val="000000"/>
                <w:sz w:val="21"/>
              </w:rPr>
              <w:t>6．</w:t>
            </w:r>
            <w:r>
              <w:rPr>
                <w:color w:val="000000"/>
                <w:sz w:val="21"/>
              </w:rPr>
              <w:t>相邻路面板板端拱胀的维修。</w:t>
            </w:r>
          </w:p>
          <w:p>
            <w:pPr>
              <w:pStyle w:val="null3"/>
              <w:ind w:firstLine="400"/>
              <w:jc w:val="left"/>
            </w:pPr>
            <w:r>
              <w:rPr>
                <w:color w:val="000000"/>
                <w:sz w:val="21"/>
              </w:rPr>
              <w:t>7．</w:t>
            </w:r>
            <w:r>
              <w:rPr>
                <w:color w:val="000000"/>
                <w:sz w:val="21"/>
              </w:rPr>
              <w:t>面板沉陷的维修。</w:t>
            </w:r>
          </w:p>
          <w:p>
            <w:pPr>
              <w:pStyle w:val="null3"/>
              <w:ind w:firstLine="400"/>
              <w:jc w:val="left"/>
            </w:pPr>
            <w:r>
              <w:rPr>
                <w:color w:val="000000"/>
                <w:sz w:val="21"/>
              </w:rPr>
              <w:t>8．</w:t>
            </w:r>
            <w:r>
              <w:rPr>
                <w:color w:val="000000"/>
                <w:sz w:val="21"/>
              </w:rPr>
              <w:t>水泥混凝土路面整块面板翻修。</w:t>
            </w:r>
          </w:p>
          <w:p>
            <w:pPr>
              <w:pStyle w:val="null3"/>
              <w:ind w:firstLine="422"/>
              <w:jc w:val="left"/>
            </w:pPr>
            <w:r>
              <w:rPr>
                <w:b/>
                <w:color w:val="000000"/>
                <w:sz w:val="21"/>
              </w:rPr>
              <w:t>2)</w:t>
            </w:r>
            <w:r>
              <w:rPr>
                <w:b/>
                <w:color w:val="000000"/>
                <w:sz w:val="21"/>
              </w:rPr>
              <w:t>人行道养护</w:t>
            </w:r>
          </w:p>
          <w:p>
            <w:pPr>
              <w:pStyle w:val="null3"/>
              <w:ind w:firstLine="400"/>
              <w:jc w:val="left"/>
            </w:pPr>
            <w:r>
              <w:rPr>
                <w:color w:val="000000"/>
                <w:sz w:val="21"/>
              </w:rPr>
              <w:t>1．</w:t>
            </w:r>
            <w:r>
              <w:rPr>
                <w:color w:val="000000"/>
                <w:sz w:val="21"/>
              </w:rPr>
              <w:t>因排水不良，路树根部的发育，集中堆放重型物资或机动车驶入停放等因素导致人行道破损、下沉时，应分析其破损原因并采取相应改善措施后，再进行人行道的修补。</w:t>
            </w:r>
          </w:p>
          <w:p>
            <w:pPr>
              <w:pStyle w:val="null3"/>
              <w:ind w:firstLine="400"/>
              <w:jc w:val="left"/>
            </w:pPr>
            <w:r>
              <w:rPr>
                <w:color w:val="000000"/>
                <w:sz w:val="21"/>
              </w:rPr>
              <w:t>2．</w:t>
            </w:r>
            <w:r>
              <w:rPr>
                <w:color w:val="000000"/>
                <w:sz w:val="21"/>
              </w:rPr>
              <w:t>人行道面整体修补，应使用不低于原结构强度的同类材料。修理部位的新旧接茬应密实平整，各类公用设施和检查井框周边接触处要精心修复。</w:t>
            </w:r>
          </w:p>
          <w:p>
            <w:pPr>
              <w:pStyle w:val="null3"/>
              <w:ind w:firstLine="400"/>
              <w:jc w:val="left"/>
            </w:pPr>
            <w:r>
              <w:rPr>
                <w:color w:val="000000"/>
                <w:sz w:val="21"/>
              </w:rPr>
              <w:t>3．</w:t>
            </w:r>
            <w:r>
              <w:rPr>
                <w:color w:val="000000"/>
                <w:sz w:val="21"/>
              </w:rPr>
              <w:t>人行道面修补如涉及更换侧平石时必须在更换侧平石后再修补道面。对设置绿化带地段，应将绿化带墙体砌好再修补道面。</w:t>
            </w:r>
          </w:p>
          <w:p>
            <w:pPr>
              <w:pStyle w:val="null3"/>
              <w:ind w:firstLine="400"/>
              <w:jc w:val="left"/>
            </w:pPr>
            <w:r>
              <w:rPr>
                <w:color w:val="000000"/>
                <w:sz w:val="21"/>
              </w:rPr>
              <w:t>4．</w:t>
            </w:r>
            <w:r>
              <w:rPr>
                <w:color w:val="000000"/>
                <w:sz w:val="21"/>
              </w:rPr>
              <w:t>铺筑预制人行道块应在水泥石屑稳定层或素混凝土基层达到设计强度的基础上，采用</w:t>
            </w:r>
            <w:r>
              <w:rPr>
                <w:color w:val="000000"/>
                <w:sz w:val="21"/>
              </w:rPr>
              <w:t>1:3半干湿水泥砂浆铺设，最后用中砂扫缝。</w:t>
            </w:r>
          </w:p>
          <w:p>
            <w:pPr>
              <w:pStyle w:val="null3"/>
              <w:ind w:firstLine="400"/>
              <w:jc w:val="left"/>
            </w:pPr>
            <w:r>
              <w:rPr>
                <w:color w:val="000000"/>
                <w:sz w:val="21"/>
              </w:rPr>
              <w:t>5．</w:t>
            </w:r>
            <w:r>
              <w:rPr>
                <w:color w:val="000000"/>
                <w:sz w:val="21"/>
              </w:rPr>
              <w:t>在人行道的转弯处或外边缘与侧石等相接处形成边角空缺且宽度大于</w:t>
            </w:r>
            <w:r>
              <w:rPr>
                <w:color w:val="000000"/>
                <w:sz w:val="21"/>
              </w:rPr>
              <w:t>5cm时，应采用相同板材切割填充。</w:t>
            </w:r>
          </w:p>
          <w:p>
            <w:pPr>
              <w:pStyle w:val="null3"/>
              <w:ind w:firstLine="400"/>
              <w:jc w:val="left"/>
            </w:pPr>
            <w:r>
              <w:rPr>
                <w:color w:val="000000"/>
                <w:sz w:val="21"/>
              </w:rPr>
              <w:t>6．</w:t>
            </w:r>
            <w:r>
              <w:rPr>
                <w:color w:val="000000"/>
                <w:sz w:val="21"/>
              </w:rPr>
              <w:t>侧平石砌筑应整齐稳固，线形顺直，灌浆饱满，勾</w:t>
            </w:r>
            <w:r>
              <w:rPr>
                <w:color w:val="000000"/>
                <w:sz w:val="21"/>
              </w:rPr>
              <w:t>(抹)缝光洁坚实。</w:t>
            </w:r>
          </w:p>
          <w:p>
            <w:pPr>
              <w:pStyle w:val="null3"/>
              <w:ind w:firstLine="400"/>
              <w:jc w:val="left"/>
            </w:pPr>
            <w:r>
              <w:rPr>
                <w:color w:val="000000"/>
                <w:sz w:val="21"/>
              </w:rPr>
              <w:t>7．</w:t>
            </w:r>
            <w:r>
              <w:rPr>
                <w:color w:val="000000"/>
                <w:sz w:val="21"/>
              </w:rPr>
              <w:t>人行道无障碍通道口或斜坡处侧石，一般比平石高出</w:t>
            </w:r>
            <w:r>
              <w:rPr>
                <w:color w:val="000000"/>
                <w:sz w:val="21"/>
              </w:rPr>
              <w:t>2～3cm，两侧的</w:t>
            </w:r>
            <w:r>
              <w:rPr>
                <w:color w:val="000000"/>
                <w:sz w:val="21"/>
              </w:rPr>
              <w:t>侧石应用合适的斜坡过渡。</w:t>
            </w:r>
          </w:p>
          <w:p>
            <w:pPr>
              <w:pStyle w:val="null3"/>
              <w:ind w:firstLine="400"/>
              <w:jc w:val="left"/>
            </w:pPr>
            <w:r>
              <w:rPr>
                <w:color w:val="000000"/>
                <w:sz w:val="21"/>
              </w:rPr>
              <w:t>8．</w:t>
            </w:r>
            <w:r>
              <w:rPr>
                <w:color w:val="000000"/>
                <w:sz w:val="21"/>
              </w:rPr>
              <w:t>停机动车的人行道和有机动车出入的人行道口均应按机动车道标准结构铺设，基结构强度应满足该处的行车要求。道口应做成斜坡式，并应与车行道、人行道、街坊道连接平顺，不得有积水现象。</w:t>
            </w:r>
          </w:p>
          <w:p>
            <w:pPr>
              <w:pStyle w:val="null3"/>
              <w:ind w:firstLine="400"/>
              <w:jc w:val="left"/>
            </w:pPr>
            <w:r>
              <w:rPr>
                <w:color w:val="000000"/>
                <w:sz w:val="21"/>
              </w:rPr>
              <w:t>9．</w:t>
            </w:r>
            <w:r>
              <w:rPr>
                <w:color w:val="000000"/>
                <w:sz w:val="21"/>
              </w:rPr>
              <w:t>侧、平石、止车石应保持完好、坚固，如有缺损，应及时补齐；如因交通事故被撞出现严重断裂和残损现象时，应及时按照原构造进行恢复，并应安装整齐、牢固。</w:t>
            </w:r>
          </w:p>
          <w:p>
            <w:pPr>
              <w:pStyle w:val="null3"/>
              <w:ind w:firstLine="400"/>
              <w:jc w:val="left"/>
            </w:pPr>
            <w:r>
              <w:rPr>
                <w:color w:val="000000"/>
                <w:sz w:val="21"/>
              </w:rPr>
              <w:t>10．</w:t>
            </w:r>
            <w:r>
              <w:rPr>
                <w:color w:val="000000"/>
                <w:sz w:val="21"/>
              </w:rPr>
              <w:t>路上的各类井框与相邻周边路面高差绝对值超过养护标准的要及时调整。</w:t>
            </w:r>
          </w:p>
          <w:p>
            <w:pPr>
              <w:pStyle w:val="null3"/>
              <w:ind w:firstLine="400"/>
              <w:jc w:val="left"/>
            </w:pPr>
            <w:r>
              <w:rPr>
                <w:color w:val="000000"/>
                <w:sz w:val="21"/>
              </w:rPr>
              <w:t>11．</w:t>
            </w:r>
            <w:r>
              <w:rPr>
                <w:color w:val="000000"/>
                <w:sz w:val="21"/>
              </w:rPr>
              <w:t>人行道上的各类板块高低之差超过养护标准的要及时调整。</w:t>
            </w:r>
          </w:p>
          <w:p>
            <w:pPr>
              <w:pStyle w:val="null3"/>
              <w:ind w:left="405" w:firstLine="480"/>
              <w:jc w:val="left"/>
            </w:pPr>
            <w:r>
              <w:rPr>
                <w:b/>
                <w:color w:val="000000"/>
                <w:sz w:val="21"/>
              </w:rPr>
              <w:t>②</w:t>
            </w:r>
            <w:r>
              <w:rPr>
                <w:b/>
                <w:color w:val="000000"/>
                <w:sz w:val="21"/>
              </w:rPr>
              <w:t>交通标志标设施维修养护</w:t>
            </w:r>
          </w:p>
          <w:p>
            <w:pPr>
              <w:pStyle w:val="null3"/>
              <w:ind w:firstLine="422"/>
              <w:jc w:val="left"/>
            </w:pPr>
            <w:r>
              <w:rPr>
                <w:b/>
                <w:color w:val="000000"/>
                <w:sz w:val="21"/>
              </w:rPr>
              <w:t>1)</w:t>
            </w:r>
            <w:r>
              <w:rPr>
                <w:b/>
                <w:color w:val="000000"/>
                <w:sz w:val="21"/>
              </w:rPr>
              <w:t>标志：交通标牌的巡查、维修等。</w:t>
            </w:r>
          </w:p>
          <w:p>
            <w:pPr>
              <w:pStyle w:val="null3"/>
              <w:ind w:firstLine="400"/>
              <w:jc w:val="left"/>
            </w:pPr>
            <w:r>
              <w:rPr>
                <w:color w:val="000000"/>
                <w:sz w:val="21"/>
              </w:rPr>
              <w:t>1．</w:t>
            </w:r>
            <w:r>
              <w:rPr>
                <w:color w:val="000000"/>
                <w:sz w:val="21"/>
              </w:rPr>
              <w:t>巡查发现的问题通过拍照、录像或手机等方式记录和报障</w:t>
            </w:r>
            <w:r>
              <w:rPr>
                <w:color w:val="000000"/>
                <w:sz w:val="21"/>
              </w:rPr>
              <w:t>,实施调直、扶正、加固、贴膜等现场简易修复作业，若巡查发现有物体遮挡标牌的情况，</w:t>
            </w:r>
            <w:r>
              <w:rPr>
                <w:color w:val="000000"/>
                <w:sz w:val="21"/>
              </w:rPr>
              <w:t>应及时</w:t>
            </w:r>
            <w:r>
              <w:rPr>
                <w:color w:val="000000"/>
                <w:sz w:val="21"/>
              </w:rPr>
              <w:t>处理。</w:t>
            </w:r>
          </w:p>
          <w:p>
            <w:pPr>
              <w:pStyle w:val="null3"/>
              <w:ind w:firstLine="400"/>
              <w:jc w:val="left"/>
            </w:pPr>
            <w:r>
              <w:rPr>
                <w:color w:val="000000"/>
                <w:sz w:val="21"/>
              </w:rPr>
              <w:t>2．</w:t>
            </w:r>
            <w:r>
              <w:rPr>
                <w:color w:val="000000"/>
                <w:sz w:val="21"/>
              </w:rPr>
              <w:t>及时对存在损坏、缺失等故障问题的交通标牌进行维修，填报抢修记录、抢修前后照片等工作台账资料。</w:t>
            </w:r>
          </w:p>
          <w:p>
            <w:pPr>
              <w:pStyle w:val="null3"/>
              <w:ind w:firstLine="422"/>
              <w:jc w:val="left"/>
            </w:pPr>
            <w:r>
              <w:rPr>
                <w:b/>
                <w:color w:val="000000"/>
                <w:sz w:val="21"/>
              </w:rPr>
              <w:t>2)</w:t>
            </w:r>
            <w:r>
              <w:rPr>
                <w:b/>
                <w:color w:val="000000"/>
                <w:sz w:val="21"/>
              </w:rPr>
              <w:t>护栏：中央隔离护栏、人行道护栏等。</w:t>
            </w:r>
            <w:r>
              <w:rPr>
                <w:b/>
                <w:sz w:val="21"/>
              </w:rPr>
              <w:t xml:space="preserve"> </w:t>
            </w:r>
          </w:p>
          <w:p>
            <w:pPr>
              <w:pStyle w:val="null3"/>
              <w:ind w:firstLine="400"/>
              <w:jc w:val="left"/>
            </w:pPr>
            <w:r>
              <w:rPr>
                <w:color w:val="000000"/>
                <w:sz w:val="21"/>
              </w:rPr>
              <w:t>1．</w:t>
            </w:r>
            <w:r>
              <w:rPr>
                <w:color w:val="000000"/>
                <w:sz w:val="21"/>
              </w:rPr>
              <w:t>巡查发现的问题通过拍照、录像或手机等方式记录和报障，实施调直、扶正、加固、补贴反光膜等现场简易修复作业，护栏应保持完好、坚固，立柱正直无摇动现象，横杆联接牢固，如有缺损，应及时补齐。</w:t>
            </w:r>
          </w:p>
          <w:p>
            <w:pPr>
              <w:pStyle w:val="null3"/>
              <w:ind w:firstLine="400"/>
              <w:jc w:val="left"/>
            </w:pPr>
            <w:r>
              <w:rPr>
                <w:color w:val="000000"/>
                <w:sz w:val="21"/>
              </w:rPr>
              <w:t>2．</w:t>
            </w:r>
            <w:r>
              <w:rPr>
                <w:color w:val="000000"/>
                <w:sz w:val="21"/>
              </w:rPr>
              <w:t>栏杆退色严重或有表皮脱落现象时，对油漆失效部分进行补漆，油漆必须均匀、光滑，不得漏漆、结块、脱皮、起皱等，涂料性能应符合原设计的要求，表面涂层应均匀，不漏刷、不流淌。</w:t>
            </w:r>
          </w:p>
          <w:p>
            <w:pPr>
              <w:pStyle w:val="null3"/>
              <w:ind w:firstLine="400"/>
              <w:jc w:val="left"/>
            </w:pPr>
            <w:r>
              <w:rPr>
                <w:color w:val="000000"/>
                <w:sz w:val="21"/>
              </w:rPr>
              <w:t>3．</w:t>
            </w:r>
            <w:r>
              <w:rPr>
                <w:color w:val="000000"/>
                <w:sz w:val="21"/>
              </w:rPr>
              <w:t>及时对存在损坏、缺失等故障问题的交通护栏进行维修。</w:t>
            </w:r>
          </w:p>
          <w:p>
            <w:pPr>
              <w:pStyle w:val="null3"/>
              <w:ind w:firstLine="422"/>
              <w:jc w:val="left"/>
            </w:pPr>
            <w:r>
              <w:rPr>
                <w:b/>
                <w:color w:val="000000"/>
                <w:sz w:val="21"/>
              </w:rPr>
              <w:t>③</w:t>
            </w:r>
            <w:r>
              <w:rPr>
                <w:b/>
                <w:color w:val="000000"/>
                <w:sz w:val="21"/>
              </w:rPr>
              <w:t>排水设施维修养护</w:t>
            </w:r>
          </w:p>
          <w:p>
            <w:pPr>
              <w:pStyle w:val="null3"/>
              <w:ind w:firstLine="422"/>
              <w:jc w:val="left"/>
            </w:pPr>
            <w:r>
              <w:rPr>
                <w:b/>
                <w:color w:val="000000"/>
                <w:sz w:val="21"/>
              </w:rPr>
              <w:t>1)</w:t>
            </w:r>
            <w:r>
              <w:rPr>
                <w:b/>
                <w:color w:val="000000"/>
                <w:sz w:val="21"/>
              </w:rPr>
              <w:t>工作内容：</w:t>
            </w:r>
          </w:p>
          <w:p>
            <w:pPr>
              <w:pStyle w:val="null3"/>
              <w:ind w:firstLine="400"/>
              <w:jc w:val="left"/>
            </w:pPr>
            <w:r>
              <w:rPr>
                <w:color w:val="000000"/>
                <w:sz w:val="21"/>
              </w:rPr>
              <w:t>1．</w:t>
            </w:r>
            <w:r>
              <w:rPr>
                <w:color w:val="000000"/>
                <w:sz w:val="21"/>
              </w:rPr>
              <w:t>疏通排水管网系统：管道渠箱疏通、清捞检查井养护率不低于现有省、市有关规定，如遇淤塞即时疏通。</w:t>
            </w:r>
          </w:p>
          <w:p>
            <w:pPr>
              <w:pStyle w:val="null3"/>
              <w:ind w:firstLine="400"/>
              <w:jc w:val="left"/>
            </w:pPr>
            <w:r>
              <w:rPr>
                <w:color w:val="000000"/>
                <w:sz w:val="21"/>
              </w:rPr>
              <w:t>2．</w:t>
            </w:r>
            <w:r>
              <w:rPr>
                <w:color w:val="000000"/>
                <w:sz w:val="21"/>
              </w:rPr>
              <w:t>清理排水井内异物（含垃圾、淤泥、石块、水泥块、沥青块、树根等异物），修复排水井内裂缝及剥落的批荡。</w:t>
            </w:r>
          </w:p>
          <w:p>
            <w:pPr>
              <w:pStyle w:val="null3"/>
              <w:ind w:firstLine="400"/>
              <w:jc w:val="left"/>
            </w:pPr>
            <w:r>
              <w:rPr>
                <w:color w:val="000000"/>
                <w:sz w:val="21"/>
              </w:rPr>
              <w:t>3．</w:t>
            </w:r>
            <w:r>
              <w:rPr>
                <w:color w:val="000000"/>
                <w:sz w:val="21"/>
              </w:rPr>
              <w:t>清理排水管渠内异物（含垃圾、淤泥、石块、水泥块、沥青块、树根等异物，其中经采购人核定必须通过开挖方能清理的情况除外），确保管渠畅通。</w:t>
            </w:r>
          </w:p>
          <w:p>
            <w:pPr>
              <w:pStyle w:val="null3"/>
              <w:ind w:firstLine="400"/>
              <w:jc w:val="left"/>
            </w:pPr>
            <w:r>
              <w:rPr>
                <w:color w:val="000000"/>
                <w:sz w:val="21"/>
              </w:rPr>
              <w:t>4．</w:t>
            </w:r>
            <w:r>
              <w:rPr>
                <w:color w:val="000000"/>
                <w:sz w:val="21"/>
              </w:rPr>
              <w:t>及时更换损坏的排水井井盖，补充缺失的排水井井盖</w:t>
            </w:r>
            <w:r>
              <w:rPr>
                <w:color w:val="000000"/>
                <w:sz w:val="21"/>
              </w:rPr>
              <w:t>。</w:t>
            </w:r>
          </w:p>
          <w:p>
            <w:pPr>
              <w:pStyle w:val="null3"/>
              <w:ind w:firstLine="400"/>
              <w:jc w:val="left"/>
            </w:pPr>
            <w:r>
              <w:rPr>
                <w:color w:val="000000"/>
                <w:sz w:val="21"/>
              </w:rPr>
              <w:t>5．</w:t>
            </w:r>
            <w:r>
              <w:rPr>
                <w:color w:val="000000"/>
                <w:sz w:val="21"/>
              </w:rPr>
              <w:t>更换损坏的排水井井座：经巡查发现或接到通知一小时内围蔽，两天内维修完毕。</w:t>
            </w:r>
          </w:p>
          <w:p>
            <w:pPr>
              <w:pStyle w:val="null3"/>
              <w:ind w:firstLine="400"/>
              <w:jc w:val="left"/>
            </w:pPr>
            <w:r>
              <w:rPr>
                <w:color w:val="000000"/>
                <w:sz w:val="21"/>
              </w:rPr>
              <w:t>6．</w:t>
            </w:r>
            <w:r>
              <w:rPr>
                <w:color w:val="000000"/>
                <w:sz w:val="21"/>
              </w:rPr>
              <w:t>维护市政排水井的铭牌和安全防护网：对已安装的排水井铭牌和安全防护网进行日常维护，发现损坏缺失及时更换补充。</w:t>
            </w:r>
          </w:p>
          <w:p>
            <w:pPr>
              <w:pStyle w:val="null3"/>
              <w:ind w:firstLine="400"/>
              <w:jc w:val="left"/>
            </w:pPr>
            <w:r>
              <w:rPr>
                <w:color w:val="000000"/>
                <w:sz w:val="21"/>
              </w:rPr>
              <w:t>7．</w:t>
            </w:r>
            <w:r>
              <w:rPr>
                <w:color w:val="000000"/>
                <w:sz w:val="21"/>
              </w:rPr>
              <w:t>根据气象预警、三防应急信息及采购人指令，组织抢险队伍和抢险设备对各水浸点进行布防，并采取有效措施及时处理水浸险情，确保市民生命及财产安全，做好交通疏导；同时采取有效措施，尽快恢复道路交通。</w:t>
            </w:r>
          </w:p>
          <w:p>
            <w:pPr>
              <w:pStyle w:val="null3"/>
              <w:ind w:firstLine="400"/>
              <w:jc w:val="left"/>
            </w:pPr>
            <w:r>
              <w:rPr>
                <w:color w:val="000000"/>
                <w:sz w:val="21"/>
              </w:rPr>
              <w:t>8．</w:t>
            </w:r>
            <w:r>
              <w:rPr>
                <w:color w:val="000000"/>
                <w:sz w:val="21"/>
              </w:rPr>
              <w:t>中标人发现排水管道功能状况、结构性塌方等问题应及时修复并上报采购人。</w:t>
            </w:r>
          </w:p>
          <w:p>
            <w:pPr>
              <w:pStyle w:val="null3"/>
              <w:ind w:firstLine="422"/>
              <w:jc w:val="left"/>
            </w:pPr>
            <w:r>
              <w:rPr>
                <w:b/>
                <w:color w:val="000000"/>
                <w:sz w:val="21"/>
              </w:rPr>
              <w:t>2)</w:t>
            </w:r>
            <w:r>
              <w:rPr>
                <w:b/>
                <w:color w:val="000000"/>
                <w:sz w:val="21"/>
              </w:rPr>
              <w:t>清疏频率</w:t>
            </w:r>
          </w:p>
          <w:p>
            <w:pPr>
              <w:pStyle w:val="null3"/>
              <w:ind w:left="420" w:firstLine="480"/>
              <w:jc w:val="left"/>
            </w:pPr>
            <w:r>
              <w:rPr>
                <w:color w:val="000000"/>
                <w:sz w:val="21"/>
              </w:rPr>
              <w:t>排水管道、渠箱、边沟、各类检查井、雨水口的清疏频率宜符合下表的要求。</w:t>
            </w:r>
          </w:p>
          <w:tbl>
            <w:tblPr>
              <w:tblBorders>
                <w:top w:val="none" w:color="000000" w:sz="4"/>
                <w:left w:val="none" w:color="000000" w:sz="4"/>
                <w:bottom w:val="none" w:color="000000" w:sz="4"/>
                <w:right w:val="none" w:color="000000" w:sz="4"/>
                <w:insideH w:val="none"/>
                <w:insideV w:val="none"/>
              </w:tblBorders>
            </w:tblPr>
            <w:tblGrid>
              <w:gridCol w:w="1831"/>
              <w:gridCol w:w="938"/>
              <w:gridCol w:w="1981"/>
              <w:gridCol w:w="822"/>
            </w:tblGrid>
            <w:tr>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工作内容</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频率</w:t>
                  </w:r>
                </w:p>
                <w:p>
                  <w:pPr>
                    <w:pStyle w:val="null3"/>
                    <w:ind w:firstLine="380"/>
                    <w:jc w:val="center"/>
                  </w:pPr>
                  <w:r>
                    <w:rPr>
                      <w:b/>
                      <w:color w:val="000000"/>
                      <w:sz w:val="21"/>
                    </w:rPr>
                    <w:t>（次</w:t>
                  </w:r>
                  <w:r>
                    <w:rPr>
                      <w:b/>
                      <w:color w:val="000000"/>
                      <w:sz w:val="21"/>
                    </w:rPr>
                    <w:t>/</w:t>
                  </w:r>
                  <w:r>
                    <w:rPr>
                      <w:b/>
                      <w:color w:val="000000"/>
                      <w:sz w:val="21"/>
                    </w:rPr>
                    <w:t>年）</w:t>
                  </w:r>
                </w:p>
              </w:tc>
              <w:tc>
                <w:tcPr>
                  <w:tcW w:type="dxa" w:w="1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工作内容</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频率</w:t>
                  </w:r>
                </w:p>
                <w:p>
                  <w:pPr>
                    <w:pStyle w:val="null3"/>
                    <w:ind w:firstLine="380"/>
                    <w:jc w:val="center"/>
                  </w:pPr>
                  <w:r>
                    <w:rPr>
                      <w:b/>
                      <w:color w:val="000000"/>
                      <w:sz w:val="21"/>
                    </w:rPr>
                    <w:t>（次</w:t>
                  </w:r>
                  <w:r>
                    <w:rPr>
                      <w:b/>
                      <w:color w:val="000000"/>
                      <w:sz w:val="21"/>
                    </w:rPr>
                    <w:t>/</w:t>
                  </w:r>
                  <w:r>
                    <w:rPr>
                      <w:b/>
                      <w:color w:val="000000"/>
                      <w:sz w:val="21"/>
                    </w:rPr>
                    <w:t>年）</w:t>
                  </w:r>
                </w:p>
              </w:tc>
            </w:tr>
            <w:tr>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小型雨水管道（包括合流、</w:t>
                  </w:r>
                  <w:r>
                    <w:rPr>
                      <w:color w:val="000000"/>
                      <w:sz w:val="21"/>
                    </w:rPr>
                    <w:t>Φ</w:t>
                  </w:r>
                  <w:r>
                    <w:rPr>
                      <w:color w:val="000000"/>
                      <w:sz w:val="21"/>
                    </w:rPr>
                    <w:t>&lt;600</w:t>
                  </w:r>
                  <w:r>
                    <w:rPr>
                      <w:color w:val="000000"/>
                      <w:sz w:val="21"/>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w:t>
                  </w:r>
                </w:p>
              </w:tc>
              <w:tc>
                <w:tcPr>
                  <w:tcW w:type="dxa" w:w="1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小型渠箱、暗渠（</w:t>
                  </w:r>
                  <w:r>
                    <w:rPr>
                      <w:color w:val="000000"/>
                      <w:sz w:val="21"/>
                    </w:rPr>
                    <w:t>B</w:t>
                  </w:r>
                  <w:r>
                    <w:rPr>
                      <w:color w:val="000000"/>
                      <w:sz w:val="21"/>
                    </w:rPr>
                    <w:t>＜</w:t>
                  </w:r>
                  <w:r>
                    <w:rPr>
                      <w:color w:val="000000"/>
                      <w:sz w:val="21"/>
                    </w:rPr>
                    <w:t>600)</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w:t>
                  </w:r>
                </w:p>
              </w:tc>
            </w:tr>
            <w:tr>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中型雨水管道（包括合流、</w:t>
                  </w:r>
                  <w:r>
                    <w:rPr>
                      <w:color w:val="000000"/>
                      <w:sz w:val="21"/>
                    </w:rPr>
                    <w:t>600≤Φ&lt;1000</w:t>
                  </w:r>
                  <w:r>
                    <w:rPr>
                      <w:color w:val="000000"/>
                      <w:sz w:val="21"/>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w:t>
                  </w:r>
                </w:p>
              </w:tc>
              <w:tc>
                <w:tcPr>
                  <w:tcW w:type="dxa" w:w="1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中型渠箱、暗渠（</w:t>
                  </w:r>
                  <w:r>
                    <w:rPr>
                      <w:color w:val="000000"/>
                      <w:sz w:val="21"/>
                    </w:rPr>
                    <w:t>D600≤B</w:t>
                  </w:r>
                  <w:r>
                    <w:rPr>
                      <w:color w:val="000000"/>
                      <w:sz w:val="21"/>
                    </w:rPr>
                    <w:t>＜</w:t>
                  </w:r>
                  <w:r>
                    <w:rPr>
                      <w:color w:val="000000"/>
                      <w:sz w:val="21"/>
                    </w:rPr>
                    <w:t>1000)</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r>
            <w:tr>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r>
                    <w:rPr>
                      <w:color w:val="000000"/>
                      <w:sz w:val="21"/>
                    </w:rPr>
                    <w:t>大型雨水管道（包括合流、</w:t>
                  </w:r>
                  <w:r>
                    <w:rPr>
                      <w:color w:val="000000"/>
                      <w:sz w:val="21"/>
                    </w:rPr>
                    <w:t>1000≤Φ1500</w:t>
                  </w:r>
                  <w:r>
                    <w:rPr>
                      <w:color w:val="000000"/>
                      <w:sz w:val="21"/>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1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大型渠箱、暗渠（</w:t>
                  </w:r>
                  <w:r>
                    <w:rPr>
                      <w:color w:val="000000"/>
                      <w:sz w:val="21"/>
                    </w:rPr>
                    <w:t>B≥1000 )</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r>
            <w:tr>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特大型雨水管道（包括合流、</w:t>
                  </w:r>
                  <w:r>
                    <w:rPr>
                      <w:color w:val="000000"/>
                      <w:sz w:val="21"/>
                    </w:rPr>
                    <w:t>Φ≥</w:t>
                  </w:r>
                  <w:r>
                    <w:rPr>
                      <w:color w:val="000000"/>
                      <w:sz w:val="21"/>
                    </w:rPr>
                    <w:t>1500</w:t>
                  </w:r>
                  <w:r>
                    <w:rPr>
                      <w:color w:val="000000"/>
                      <w:sz w:val="21"/>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1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雨水检查井（包括合流），平入式、侧入式进水井</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w:t>
                  </w:r>
                </w:p>
              </w:tc>
            </w:tr>
          </w:tbl>
          <w:p>
            <w:pPr>
              <w:pStyle w:val="null3"/>
              <w:ind w:firstLine="420"/>
              <w:jc w:val="left"/>
            </w:pPr>
            <w:r>
              <w:rPr>
                <w:color w:val="000000"/>
                <w:sz w:val="21"/>
              </w:rPr>
              <w:t>上述管网如回淤严重的，应适当增加清疏频率。采购人或上级主管部门工作人员巡查发现管道、检查井有淤积时，中标人需安排施工人员及时清疏。</w:t>
            </w:r>
          </w:p>
          <w:p>
            <w:pPr>
              <w:pStyle w:val="null3"/>
              <w:ind w:firstLine="422"/>
              <w:jc w:val="both"/>
            </w:pPr>
            <w:r>
              <w:rPr>
                <w:b/>
                <w:sz w:val="21"/>
              </w:rPr>
              <w:t>3.绿化养护服务</w:t>
            </w:r>
          </w:p>
          <w:p>
            <w:pPr>
              <w:pStyle w:val="null3"/>
              <w:ind w:firstLine="420"/>
              <w:jc w:val="both"/>
            </w:pPr>
            <w:r>
              <w:rPr>
                <w:sz w:val="21"/>
              </w:rPr>
              <w:t>（</w:t>
            </w:r>
            <w:r>
              <w:rPr>
                <w:sz w:val="21"/>
              </w:rPr>
              <w:t>1）中标人负责做好围网两侧绿地的绿化养护工作。草坪的长势良好，绿化环境整洁。针对实际情况，定期清理绿地上的落叶和杂物以及树木上的枯枝，并做好垃圾的清运工作。</w:t>
            </w:r>
          </w:p>
          <w:p>
            <w:pPr>
              <w:pStyle w:val="null3"/>
              <w:ind w:firstLine="420"/>
              <w:jc w:val="both"/>
            </w:pPr>
            <w:r>
              <w:rPr>
                <w:sz w:val="21"/>
              </w:rPr>
              <w:t>（</w:t>
            </w:r>
            <w:r>
              <w:rPr>
                <w:sz w:val="21"/>
              </w:rPr>
              <w:t>2）中标人负责围网两侧草坪的日常管理。根据不同季节定期对草坪进行杂草清除和修剪，保证草坪平整。</w:t>
            </w:r>
          </w:p>
          <w:p>
            <w:pPr>
              <w:pStyle w:val="null3"/>
              <w:ind w:firstLine="420"/>
              <w:jc w:val="both"/>
            </w:pPr>
            <w:r>
              <w:rPr>
                <w:sz w:val="21"/>
              </w:rPr>
              <w:t>（</w:t>
            </w:r>
            <w:r>
              <w:rPr>
                <w:sz w:val="21"/>
              </w:rPr>
              <w:t>3）中标人要做到绿化植保与消杀工作一起完成，提倡生物化防治和人工防治结合，使用消杀药物必须以不伤害人员健康为前提，使用高效低毒的药剂，在使用中要严禁药液扩散。发现虫害要及时消杀，确保无明显危害。</w:t>
            </w:r>
          </w:p>
          <w:p>
            <w:pPr>
              <w:pStyle w:val="null3"/>
              <w:ind w:firstLine="420"/>
              <w:jc w:val="both"/>
            </w:pPr>
            <w:r>
              <w:rPr>
                <w:sz w:val="21"/>
              </w:rPr>
              <w:t>（</w:t>
            </w:r>
            <w:r>
              <w:rPr>
                <w:sz w:val="21"/>
              </w:rPr>
              <w:t>4）中标人定期对围网两侧乔灌木进行修剪，并及时清理枯枝、病虫枝和防碍行人日常活动的枝条，做好日常养护工作。</w:t>
            </w:r>
          </w:p>
          <w:p>
            <w:pPr>
              <w:pStyle w:val="null3"/>
              <w:ind w:firstLine="422"/>
              <w:jc w:val="both"/>
            </w:pPr>
            <w:r>
              <w:rPr>
                <w:b/>
                <w:sz w:val="21"/>
              </w:rPr>
              <w:t>4.园区公共区域环境卫生保障</w:t>
            </w:r>
          </w:p>
          <w:p>
            <w:pPr>
              <w:pStyle w:val="null3"/>
              <w:ind w:firstLine="422"/>
              <w:jc w:val="both"/>
            </w:pPr>
            <w:r>
              <w:rPr>
                <w:b/>
                <w:sz w:val="21"/>
              </w:rPr>
              <w:t>（</w:t>
            </w:r>
            <w:r>
              <w:rPr>
                <w:b/>
                <w:sz w:val="21"/>
              </w:rPr>
              <w:t>1）</w:t>
            </w:r>
            <w:r>
              <w:rPr>
                <w:b/>
                <w:color w:val="000000"/>
                <w:sz w:val="21"/>
              </w:rPr>
              <w:t>公共市政道路保洁</w:t>
            </w:r>
            <w:r>
              <w:rPr>
                <w:b/>
                <w:sz w:val="21"/>
              </w:rPr>
              <w:t>文明作业要求</w:t>
            </w:r>
          </w:p>
          <w:p>
            <w:pPr>
              <w:pStyle w:val="null3"/>
              <w:ind w:firstLine="420"/>
              <w:jc w:val="both"/>
            </w:pPr>
            <w:r>
              <w:rPr>
                <w:sz w:val="21"/>
              </w:rPr>
              <w:t>1）环卫作业应做到文明有序，最大限度地减少对环境的污染和对社会秩序、公众生活的影响。</w:t>
            </w:r>
          </w:p>
          <w:p>
            <w:pPr>
              <w:pStyle w:val="null3"/>
              <w:ind w:firstLine="420"/>
              <w:jc w:val="both"/>
            </w:pPr>
            <w:r>
              <w:rPr>
                <w:sz w:val="21"/>
              </w:rPr>
              <w:t>2）环卫</w:t>
            </w:r>
            <w:r>
              <w:rPr>
                <w:sz w:val="21"/>
              </w:rPr>
              <w:t>工作时</w:t>
            </w:r>
            <w:r>
              <w:rPr>
                <w:sz w:val="21"/>
              </w:rPr>
              <w:t>文明用语，礼貌待人，不与他人发生口角争执。</w:t>
            </w:r>
          </w:p>
          <w:p>
            <w:pPr>
              <w:pStyle w:val="null3"/>
              <w:ind w:firstLine="420"/>
              <w:jc w:val="both"/>
            </w:pPr>
            <w:r>
              <w:rPr>
                <w:sz w:val="21"/>
              </w:rPr>
              <w:t>3）环卫</w:t>
            </w:r>
            <w:r>
              <w:rPr>
                <w:sz w:val="21"/>
              </w:rPr>
              <w:t>工作</w:t>
            </w:r>
            <w:r>
              <w:rPr>
                <w:sz w:val="21"/>
              </w:rPr>
              <w:t>时应注意仪表，穿统一工作服，不打赤膊，不穿拖鞋。工作服应保持干净、整洁、统一。道路作业时，工作服装应具有反光警示标志。</w:t>
            </w:r>
          </w:p>
          <w:p>
            <w:pPr>
              <w:pStyle w:val="null3"/>
              <w:ind w:firstLine="420"/>
              <w:jc w:val="both"/>
            </w:pPr>
            <w:r>
              <w:rPr>
                <w:sz w:val="21"/>
              </w:rPr>
              <w:t>4）环卫</w:t>
            </w:r>
            <w:r>
              <w:rPr>
                <w:sz w:val="21"/>
              </w:rPr>
              <w:t>工作</w:t>
            </w:r>
            <w:r>
              <w:rPr>
                <w:sz w:val="21"/>
              </w:rPr>
              <w:t>时不脱岗、不坐岗、不聚堆闲聊，不大声喧哗。</w:t>
            </w:r>
          </w:p>
          <w:p>
            <w:pPr>
              <w:pStyle w:val="null3"/>
              <w:ind w:firstLine="420"/>
              <w:jc w:val="both"/>
            </w:pPr>
            <w:r>
              <w:rPr>
                <w:sz w:val="21"/>
              </w:rPr>
              <w:t>5）环卫作业时不抽烟，不吃零食，不饮酒或者酒后上岗。</w:t>
            </w:r>
          </w:p>
          <w:p>
            <w:pPr>
              <w:pStyle w:val="null3"/>
              <w:ind w:firstLine="420"/>
              <w:jc w:val="both"/>
            </w:pPr>
            <w:r>
              <w:rPr>
                <w:sz w:val="21"/>
              </w:rPr>
              <w:t>6）环卫作业时不故意扬尘、不污溅行人，注意礼让行人和车辆。</w:t>
            </w:r>
          </w:p>
          <w:p>
            <w:pPr>
              <w:pStyle w:val="null3"/>
              <w:ind w:firstLine="422"/>
              <w:jc w:val="both"/>
            </w:pPr>
            <w:r>
              <w:rPr>
                <w:b/>
                <w:sz w:val="21"/>
              </w:rPr>
              <w:t>（</w:t>
            </w:r>
            <w:r>
              <w:rPr>
                <w:b/>
                <w:sz w:val="21"/>
              </w:rPr>
              <w:t>2）</w:t>
            </w:r>
            <w:r>
              <w:rPr>
                <w:b/>
                <w:color w:val="000000"/>
                <w:sz w:val="21"/>
              </w:rPr>
              <w:t>公共市政道路</w:t>
            </w:r>
            <w:r>
              <w:rPr>
                <w:b/>
                <w:sz w:val="21"/>
              </w:rPr>
              <w:t>安全作业要求</w:t>
            </w:r>
          </w:p>
          <w:p>
            <w:pPr>
              <w:pStyle w:val="null3"/>
              <w:ind w:firstLine="420"/>
              <w:jc w:val="both"/>
            </w:pPr>
            <w:r>
              <w:rPr>
                <w:sz w:val="21"/>
              </w:rPr>
              <w:t>1）中标人应建立健全安全生产管理制度，落实安全生产责任人，切实执行安全生产规程。</w:t>
            </w:r>
          </w:p>
          <w:p>
            <w:pPr>
              <w:pStyle w:val="null3"/>
              <w:ind w:firstLine="420"/>
              <w:jc w:val="both"/>
            </w:pPr>
            <w:r>
              <w:rPr>
                <w:sz w:val="21"/>
              </w:rPr>
              <w:t>2）路面清扫需遵守交通规则，不跨越中心护栏。</w:t>
            </w:r>
          </w:p>
          <w:p>
            <w:pPr>
              <w:pStyle w:val="null3"/>
              <w:ind w:firstLine="420"/>
              <w:jc w:val="both"/>
            </w:pPr>
            <w:r>
              <w:rPr>
                <w:sz w:val="21"/>
              </w:rPr>
              <w:t>3）夜间保洁，需穿好反光背心，注意来往车辆。</w:t>
            </w:r>
          </w:p>
          <w:p>
            <w:pPr>
              <w:pStyle w:val="null3"/>
              <w:ind w:firstLine="420"/>
              <w:jc w:val="both"/>
            </w:pPr>
            <w:r>
              <w:rPr>
                <w:sz w:val="21"/>
              </w:rPr>
              <w:t>4）遇特殊情况，在主干道上进行人工保洁时，需设立警示标志，由两人以上共同作业。</w:t>
            </w:r>
          </w:p>
          <w:p>
            <w:pPr>
              <w:pStyle w:val="null3"/>
              <w:ind w:firstLine="420"/>
              <w:jc w:val="both"/>
            </w:pPr>
            <w:r>
              <w:rPr>
                <w:sz w:val="21"/>
              </w:rPr>
              <w:t>5）从事车辆和机械操作作业前，必须对车辆和机械设备进行检查，确保车辆和机械设备安全有效方可进行操作。</w:t>
            </w:r>
          </w:p>
          <w:p>
            <w:pPr>
              <w:pStyle w:val="null3"/>
              <w:ind w:firstLine="420"/>
              <w:jc w:val="both"/>
            </w:pPr>
            <w:r>
              <w:rPr>
                <w:sz w:val="21"/>
              </w:rPr>
              <w:t>6）从事车辆和特种机械设备操作需经过专业培训，持证上岗，并严格按照相关操作规程。</w:t>
            </w:r>
          </w:p>
          <w:p>
            <w:pPr>
              <w:pStyle w:val="null3"/>
              <w:ind w:firstLine="420"/>
              <w:jc w:val="both"/>
            </w:pPr>
            <w:r>
              <w:rPr>
                <w:sz w:val="21"/>
              </w:rPr>
              <w:t>7）所有作业车辆，应遵守交通法规，安全文明行驶，不擅闯红灯，不逆向行驶，驾驶快速保洁车辆时带头盔；洗扫车、扫路车、洒水车、清洗车等车辆作业时必须开启安全警示灯。</w:t>
            </w:r>
          </w:p>
          <w:p>
            <w:pPr>
              <w:pStyle w:val="null3"/>
              <w:ind w:firstLine="420"/>
              <w:jc w:val="both"/>
            </w:pPr>
            <w:r>
              <w:rPr>
                <w:sz w:val="21"/>
              </w:rPr>
              <w:t>8）所有高压水枪作业时，严禁在高压喷水时拆洗更换高压喷嘴，严禁用高压水枪对准人。</w:t>
            </w:r>
          </w:p>
          <w:p>
            <w:pPr>
              <w:pStyle w:val="null3"/>
              <w:ind w:firstLine="420"/>
              <w:jc w:val="both"/>
            </w:pPr>
            <w:r>
              <w:rPr>
                <w:sz w:val="21"/>
              </w:rPr>
              <w:t>9）道路作业应合理安排作业时间和方式，避开上班高峰时段；清扫机动车道和绿化分隔栏时要设置醒目的警示标志，同时做好安全防护工作。</w:t>
            </w:r>
          </w:p>
          <w:p>
            <w:pPr>
              <w:pStyle w:val="null3"/>
              <w:ind w:firstLine="422"/>
              <w:jc w:val="both"/>
            </w:pPr>
            <w:r>
              <w:rPr>
                <w:b/>
                <w:sz w:val="21"/>
              </w:rPr>
              <w:t>（</w:t>
            </w:r>
            <w:r>
              <w:rPr>
                <w:b/>
                <w:sz w:val="21"/>
              </w:rPr>
              <w:t>3）</w:t>
            </w:r>
            <w:r>
              <w:rPr>
                <w:b/>
                <w:color w:val="000000"/>
                <w:sz w:val="21"/>
              </w:rPr>
              <w:t>公共市政道路</w:t>
            </w:r>
            <w:r>
              <w:rPr>
                <w:b/>
                <w:sz w:val="21"/>
              </w:rPr>
              <w:t>常规保洁要求</w:t>
            </w:r>
          </w:p>
          <w:p>
            <w:pPr>
              <w:pStyle w:val="null3"/>
              <w:ind w:firstLine="420"/>
              <w:jc w:val="both"/>
            </w:pPr>
            <w:r>
              <w:rPr>
                <w:sz w:val="21"/>
              </w:rPr>
              <w:t>1）中标人每天（含节假日）必须完成公共区域、道路的清洁保洁和</w:t>
            </w:r>
            <w:r>
              <w:rPr>
                <w:sz w:val="21"/>
              </w:rPr>
              <w:t>生活</w:t>
            </w:r>
            <w:r>
              <w:rPr>
                <w:sz w:val="21"/>
              </w:rPr>
              <w:t>垃圾清运工作</w:t>
            </w:r>
            <w:r>
              <w:rPr>
                <w:sz w:val="21"/>
              </w:rPr>
              <w:t>,做到场地整洁,清理后的垃圾桶无异味。</w:t>
            </w:r>
          </w:p>
          <w:p>
            <w:pPr>
              <w:pStyle w:val="null3"/>
              <w:ind w:firstLine="420"/>
              <w:jc w:val="both"/>
            </w:pPr>
            <w:r>
              <w:rPr>
                <w:sz w:val="21"/>
              </w:rPr>
              <w:t>2）中标人负责每天清扫</w:t>
            </w:r>
            <w:r>
              <w:rPr>
                <w:sz w:val="21"/>
              </w:rPr>
              <w:t>生活</w:t>
            </w:r>
            <w:r>
              <w:rPr>
                <w:sz w:val="21"/>
              </w:rPr>
              <w:t>垃圾两次，并按照相关要求进行垃圾分类处理。</w:t>
            </w:r>
          </w:p>
          <w:p>
            <w:pPr>
              <w:pStyle w:val="null3"/>
              <w:ind w:firstLine="420"/>
              <w:jc w:val="both"/>
            </w:pPr>
            <w:r>
              <w:rPr>
                <w:sz w:val="21"/>
              </w:rPr>
              <w:t>3）中标人应每日巡查园区范围内公共区域的环境卫生保洁情况，对产生的各种垃圾及时清除,切实做好循环保洁工作。</w:t>
            </w:r>
          </w:p>
          <w:p>
            <w:pPr>
              <w:pStyle w:val="null3"/>
              <w:ind w:firstLine="420"/>
              <w:jc w:val="both"/>
            </w:pPr>
            <w:r>
              <w:rPr>
                <w:sz w:val="21"/>
              </w:rPr>
              <w:t>4）中标人要按照实际情况，定期清理水渠、沟渠、雨水井的杂物、积沙，确保排水设施的通畅。</w:t>
            </w:r>
          </w:p>
          <w:p>
            <w:pPr>
              <w:pStyle w:val="null3"/>
              <w:ind w:firstLine="420"/>
              <w:jc w:val="both"/>
            </w:pPr>
            <w:r>
              <w:rPr>
                <w:sz w:val="21"/>
              </w:rPr>
              <w:t>5）如果遇到不可抗力的自然灾害（如台风、暴雨等）袭击时，中标人必须在灾后的第一时间内做好公共区域的垃圾清除和清运工作，迅速恢复正常的公共环境。</w:t>
            </w:r>
          </w:p>
          <w:p>
            <w:pPr>
              <w:pStyle w:val="null3"/>
              <w:ind w:firstLine="480"/>
              <w:jc w:val="both"/>
            </w:pPr>
            <w:r>
              <w:rPr>
                <w:sz w:val="21"/>
              </w:rPr>
              <w:t>6）中标人负责机场综保区中区的公共区域四害及白蚁、红火蚁等的防治。</w:t>
            </w:r>
          </w:p>
        </w:tc>
      </w:tr>
      <w:tr>
        <w:tc>
          <w:tcPr>
            <w:tcW w:type="dxa" w:w="2076"/>
          </w:tcPr>
          <w:p/>
        </w:tc>
        <w:tc>
          <w:tcPr>
            <w:tcW w:type="dxa" w:w="415"/>
          </w:tcPr>
          <w:p>
            <w:pPr>
              <w:pStyle w:val="null3"/>
            </w:pPr>
            <w:r>
              <w:rPr/>
              <w:t>4</w:t>
            </w:r>
          </w:p>
        </w:tc>
        <w:tc>
          <w:tcPr>
            <w:tcW w:type="dxa" w:w="5814"/>
          </w:tcPr>
          <w:p>
            <w:pPr>
              <w:pStyle w:val="null3"/>
              <w:ind w:firstLine="480"/>
              <w:jc w:val="left"/>
            </w:pPr>
            <w:r>
              <w:rPr>
                <w:b/>
                <w:sz w:val="21"/>
              </w:rPr>
              <w:t>四、</w:t>
            </w:r>
            <w:r>
              <w:rPr>
                <w:b/>
                <w:sz w:val="21"/>
              </w:rPr>
              <w:t>服务期限</w:t>
            </w:r>
          </w:p>
          <w:p>
            <w:pPr>
              <w:pStyle w:val="null3"/>
              <w:ind w:firstLine="420"/>
              <w:jc w:val="both"/>
            </w:pPr>
            <w:r>
              <w:rPr>
                <w:sz w:val="21"/>
              </w:rPr>
              <w:t>1.服务期限：自合同签订之日起15个月</w:t>
            </w:r>
          </w:p>
          <w:p>
            <w:pPr>
              <w:pStyle w:val="null3"/>
              <w:ind w:firstLine="420"/>
              <w:jc w:val="both"/>
            </w:pPr>
            <w:r>
              <w:rPr>
                <w:sz w:val="21"/>
              </w:rPr>
              <w:t>2.采购人有权单方提前终止本合同，采购人必须提前</w:t>
            </w:r>
            <w:r>
              <w:rPr>
                <w:sz w:val="21"/>
                <w:u w:val="single"/>
              </w:rPr>
              <w:t>30</w:t>
            </w:r>
            <w:r>
              <w:rPr>
                <w:sz w:val="21"/>
              </w:rPr>
              <w:t>天书面通知中标人。中标人应按采购人通知的时间和条件交接并撤离机场综保区中区，将机场综保区中区按采购人认可之现状交回给采购人。</w:t>
            </w:r>
          </w:p>
          <w:p>
            <w:pPr>
              <w:pStyle w:val="null3"/>
              <w:ind w:firstLine="420"/>
              <w:jc w:val="both"/>
            </w:pPr>
            <w:r>
              <w:rPr>
                <w:sz w:val="21"/>
              </w:rPr>
              <w:t>3.采购人提前终止合同的，中标人不得以此为由要求采购人承担任何违约赔偿责任或要求采购人给予任何补偿。</w:t>
            </w:r>
          </w:p>
          <w:p>
            <w:pPr>
              <w:pStyle w:val="null3"/>
              <w:ind w:firstLine="480"/>
              <w:jc w:val="both"/>
            </w:pPr>
            <w:r>
              <w:rPr>
                <w:sz w:val="21"/>
              </w:rPr>
              <w:t>4.中标人在合同期内如出现重大失误，严重影响采购人正常工作的，采购人有权终止合同。</w:t>
            </w:r>
          </w:p>
        </w:tc>
      </w:tr>
      <w:tr>
        <w:tc>
          <w:tcPr>
            <w:tcW w:type="dxa" w:w="2076"/>
          </w:tcPr>
          <w:p/>
        </w:tc>
        <w:tc>
          <w:tcPr>
            <w:tcW w:type="dxa" w:w="415"/>
          </w:tcPr>
          <w:p>
            <w:pPr>
              <w:pStyle w:val="null3"/>
            </w:pPr>
            <w:r>
              <w:rPr/>
              <w:t>5</w:t>
            </w:r>
          </w:p>
        </w:tc>
        <w:tc>
          <w:tcPr>
            <w:tcW w:type="dxa" w:w="5814"/>
          </w:tcPr>
          <w:p>
            <w:pPr>
              <w:pStyle w:val="null3"/>
              <w:jc w:val="left"/>
            </w:pPr>
            <w:r>
              <w:rPr>
                <w:b/>
                <w:sz w:val="21"/>
              </w:rPr>
              <w:t>五、</w:t>
            </w:r>
            <w:r>
              <w:rPr>
                <w:b/>
                <w:sz w:val="21"/>
              </w:rPr>
              <w:t>总体要求</w:t>
            </w:r>
          </w:p>
          <w:p>
            <w:pPr>
              <w:pStyle w:val="null3"/>
              <w:ind w:firstLine="420"/>
              <w:jc w:val="both"/>
            </w:pPr>
            <w:r>
              <w:rPr>
                <w:sz w:val="21"/>
              </w:rPr>
              <w:t>1.中标人在执行职务过程中引起第三人人身或财产损害，由此引起的损害赔偿责任由中标人自行解决，与采购人无关。若导致采购人向第三人承担责任的，采购人在承担责任后，中标人应全额赔偿采购人因此遭受的实际损失。</w:t>
            </w:r>
          </w:p>
          <w:p>
            <w:pPr>
              <w:pStyle w:val="null3"/>
              <w:ind w:firstLine="420"/>
              <w:jc w:val="both"/>
            </w:pPr>
            <w:r>
              <w:rPr>
                <w:sz w:val="21"/>
              </w:rPr>
              <w:t>2.中标人不得对管理范围内的设施及布置任意作变更。</w:t>
            </w:r>
          </w:p>
          <w:p>
            <w:pPr>
              <w:pStyle w:val="null3"/>
              <w:ind w:firstLine="420"/>
              <w:jc w:val="both"/>
            </w:pPr>
            <w:r>
              <w:rPr>
                <w:sz w:val="21"/>
              </w:rPr>
              <w:t>3.中标人未能按照合同服务项目完成或服务项目质量不符合要求，采购人提出书面整改通知累计3次，中标人需向采购人支付采购当月综合服务费总额1‰的违约金，直至终止合同，由此造成的一切后果由中标人承担。</w:t>
            </w:r>
          </w:p>
          <w:p>
            <w:pPr>
              <w:pStyle w:val="null3"/>
              <w:ind w:firstLine="480"/>
              <w:jc w:val="both"/>
            </w:pPr>
            <w:r>
              <w:rPr>
                <w:sz w:val="21"/>
              </w:rPr>
              <w:t>4.采购人将按招标文件、投标文件内容对中标人进行考核。如遇国家法律法规或上级政策变动而终止本项目，采购人将不承担任何责任。</w:t>
            </w:r>
          </w:p>
        </w:tc>
      </w:tr>
      <w:tr>
        <w:tc>
          <w:tcPr>
            <w:tcW w:type="dxa" w:w="2076"/>
          </w:tcPr>
          <w:p/>
        </w:tc>
        <w:tc>
          <w:tcPr>
            <w:tcW w:type="dxa" w:w="415"/>
          </w:tcPr>
          <w:p>
            <w:pPr>
              <w:pStyle w:val="null3"/>
            </w:pPr>
            <w:r>
              <w:rPr/>
              <w:t>6</w:t>
            </w:r>
          </w:p>
        </w:tc>
        <w:tc>
          <w:tcPr>
            <w:tcW w:type="dxa" w:w="5814"/>
          </w:tcPr>
          <w:p>
            <w:pPr>
              <w:pStyle w:val="null3"/>
              <w:jc w:val="left"/>
            </w:pPr>
            <w:r>
              <w:rPr>
                <w:b/>
                <w:sz w:val="21"/>
              </w:rPr>
              <w:t>六、</w:t>
            </w:r>
            <w:r>
              <w:rPr>
                <w:b/>
                <w:sz w:val="21"/>
              </w:rPr>
              <w:t>设备</w:t>
            </w:r>
            <w:r>
              <w:rPr>
                <w:b/>
                <w:sz w:val="21"/>
              </w:rPr>
              <w:t>与</w:t>
            </w:r>
            <w:r>
              <w:rPr>
                <w:b/>
                <w:sz w:val="21"/>
              </w:rPr>
              <w:t>物资物料要求</w:t>
            </w:r>
          </w:p>
          <w:p>
            <w:pPr>
              <w:pStyle w:val="null3"/>
              <w:ind w:firstLine="420"/>
              <w:jc w:val="both"/>
            </w:pPr>
            <w:r>
              <w:rPr>
                <w:sz w:val="21"/>
              </w:rPr>
              <w:t>1.</w:t>
            </w:r>
            <w:r>
              <w:rPr>
                <w:sz w:val="21"/>
              </w:rPr>
              <w:t>中标人应配备能满足日常管理的设施设备，并能提供所需足够的物防设施，保障开展工作所需材料和设备。应为本项目配置包括</w:t>
            </w:r>
            <w:r>
              <w:rPr>
                <w:color w:val="000000"/>
                <w:sz w:val="21"/>
              </w:rPr>
              <w:t>安防工具、巡逻工具、消防工具、防洪物资和各种耗材等</w:t>
            </w:r>
            <w:r>
              <w:rPr>
                <w:sz w:val="21"/>
              </w:rPr>
              <w:t>：岗亭、统一工作服装、对讲机、</w:t>
            </w:r>
            <w:r>
              <w:rPr>
                <w:color w:val="000000"/>
                <w:sz w:val="21"/>
              </w:rPr>
              <w:t>强光手电筒、</w:t>
            </w:r>
            <w:r>
              <w:rPr>
                <w:sz w:val="21"/>
              </w:rPr>
              <w:t>灭火器、水马、</w:t>
            </w:r>
            <w:r>
              <w:rPr>
                <w:color w:val="000000"/>
                <w:sz w:val="21"/>
              </w:rPr>
              <w:t>防洪沙袋、应急灯、</w:t>
            </w:r>
            <w:r>
              <w:rPr>
                <w:sz w:val="21"/>
              </w:rPr>
              <w:t>公示牌、</w:t>
            </w:r>
            <w:r>
              <w:rPr>
                <w:color w:val="000000"/>
                <w:sz w:val="21"/>
              </w:rPr>
              <w:t>大型遮阳伞、</w:t>
            </w:r>
            <w:r>
              <w:rPr>
                <w:sz w:val="21"/>
              </w:rPr>
              <w:t>劳保用品、办公用品等。</w:t>
            </w:r>
          </w:p>
          <w:p>
            <w:pPr>
              <w:pStyle w:val="null3"/>
              <w:ind w:firstLine="420"/>
              <w:jc w:val="both"/>
            </w:pPr>
            <w:r>
              <w:rPr>
                <w:sz w:val="21"/>
              </w:rPr>
              <w:t>2.投标人承诺配置大型（总质量18000kg及以上）保洁车辆（洗扫车、清洗车等）不少于3辆。</w:t>
            </w:r>
            <w:r>
              <w:rPr>
                <w:sz w:val="21"/>
              </w:rPr>
              <w:t>（投标文件需提供承诺函，格式自拟）</w:t>
            </w:r>
          </w:p>
          <w:p>
            <w:pPr>
              <w:pStyle w:val="null3"/>
              <w:ind w:firstLine="480"/>
              <w:jc w:val="both"/>
            </w:pPr>
            <w:r>
              <w:rPr>
                <w:sz w:val="21"/>
              </w:rPr>
              <w:t>3.为保障机场综保区中区内巡逻需要，投标人根据本项目的服务要求，</w:t>
            </w:r>
            <w:r>
              <w:rPr>
                <w:sz w:val="21"/>
              </w:rPr>
              <w:t>承诺</w:t>
            </w:r>
            <w:r>
              <w:rPr>
                <w:sz w:val="21"/>
              </w:rPr>
              <w:t>配置</w:t>
            </w:r>
            <w:r>
              <w:rPr>
                <w:sz w:val="21"/>
              </w:rPr>
              <w:t>11座及以上电瓶车不少于2辆，上述设备仅限于本项目使用，不得挪用至其他项目。</w:t>
            </w:r>
            <w:r>
              <w:rPr>
                <w:sz w:val="21"/>
              </w:rPr>
              <w:t>（投标文件需提供承诺函，格式自拟）</w:t>
            </w:r>
          </w:p>
        </w:tc>
      </w:tr>
      <w:tr>
        <w:tc>
          <w:tcPr>
            <w:tcW w:type="dxa" w:w="2076"/>
          </w:tcPr>
          <w:p/>
        </w:tc>
        <w:tc>
          <w:tcPr>
            <w:tcW w:type="dxa" w:w="415"/>
          </w:tcPr>
          <w:p>
            <w:pPr>
              <w:pStyle w:val="null3"/>
            </w:pPr>
            <w:r>
              <w:rPr/>
              <w:t>7</w:t>
            </w:r>
          </w:p>
        </w:tc>
        <w:tc>
          <w:tcPr>
            <w:tcW w:type="dxa" w:w="5814"/>
          </w:tcPr>
          <w:p>
            <w:pPr>
              <w:pStyle w:val="null3"/>
              <w:ind w:firstLine="480"/>
              <w:jc w:val="left"/>
            </w:pPr>
            <w:r>
              <w:rPr>
                <w:b/>
                <w:sz w:val="21"/>
              </w:rPr>
              <w:t>七、</w:t>
            </w:r>
            <w:r>
              <w:rPr>
                <w:b/>
                <w:sz w:val="21"/>
              </w:rPr>
              <w:t>服务团队</w:t>
            </w:r>
            <w:r>
              <w:rPr>
                <w:b/>
                <w:sz w:val="21"/>
              </w:rPr>
              <w:t>要求</w:t>
            </w:r>
          </w:p>
          <w:p>
            <w:pPr>
              <w:pStyle w:val="null3"/>
              <w:ind w:firstLine="420"/>
              <w:jc w:val="both"/>
            </w:pPr>
            <w:r>
              <w:rPr>
                <w:sz w:val="21"/>
              </w:rPr>
              <w:t>1</w:t>
            </w:r>
            <w:r>
              <w:rPr>
                <w:sz w:val="21"/>
              </w:rPr>
              <w:t>.</w:t>
            </w:r>
            <w:r>
              <w:rPr>
                <w:sz w:val="21"/>
              </w:rPr>
              <w:t>中标人应配置满足本项目需求的服务团队。</w:t>
            </w:r>
          </w:p>
          <w:p>
            <w:pPr>
              <w:pStyle w:val="null3"/>
              <w:ind w:firstLine="420"/>
              <w:jc w:val="both"/>
            </w:pPr>
            <w:r>
              <w:rPr>
                <w:sz w:val="21"/>
              </w:rPr>
              <w:t>2.</w:t>
            </w:r>
            <w:r>
              <w:rPr>
                <w:sz w:val="21"/>
              </w:rPr>
              <w:t>电工、</w:t>
            </w:r>
            <w:r>
              <w:rPr>
                <w:sz w:val="21"/>
              </w:rPr>
              <w:t>制冷与空调设备运行操作</w:t>
            </w:r>
            <w:r>
              <w:rPr>
                <w:sz w:val="21"/>
              </w:rPr>
              <w:t>服务应按国家相关规范要求持有相关资质。</w:t>
            </w:r>
          </w:p>
          <w:p>
            <w:pPr>
              <w:pStyle w:val="null3"/>
              <w:ind w:firstLine="420"/>
              <w:jc w:val="both"/>
            </w:pPr>
            <w:r>
              <w:rPr>
                <w:sz w:val="21"/>
              </w:rPr>
              <w:t>3.</w:t>
            </w:r>
            <w:r>
              <w:rPr>
                <w:sz w:val="21"/>
              </w:rPr>
              <w:t>秩序维护服务应具备应急救援等培训经验。车辆管理服务应接受过汽车修理培训。餐饮服务管理服务应通过政府相关管理单位的食品安全管理服务考试。</w:t>
            </w:r>
          </w:p>
          <w:p>
            <w:pPr>
              <w:pStyle w:val="null3"/>
              <w:ind w:firstLine="420"/>
              <w:jc w:val="both"/>
            </w:pPr>
            <w:r>
              <w:rPr>
                <w:sz w:val="21"/>
              </w:rPr>
              <w:t>4.</w:t>
            </w:r>
            <w:r>
              <w:rPr>
                <w:sz w:val="21"/>
              </w:rPr>
              <w:t>客服管理服务应具备法务相关专业知识，能提供海关查验与报关业务相关咨询服务</w:t>
            </w:r>
            <w:r>
              <w:rPr>
                <w:sz w:val="21"/>
              </w:rPr>
              <w:t>。</w:t>
            </w:r>
          </w:p>
          <w:p>
            <w:pPr>
              <w:pStyle w:val="null3"/>
              <w:ind w:firstLine="420"/>
              <w:jc w:val="both"/>
            </w:pPr>
            <w:r>
              <w:rPr>
                <w:sz w:val="21"/>
              </w:rPr>
              <w:t>5</w:t>
            </w:r>
            <w:r>
              <w:rPr>
                <w:sz w:val="21"/>
              </w:rPr>
              <w:t>.</w:t>
            </w:r>
            <w:r>
              <w:rPr>
                <w:sz w:val="21"/>
              </w:rPr>
              <w:t>主要</w:t>
            </w:r>
            <w:r>
              <w:rPr>
                <w:sz w:val="21"/>
              </w:rPr>
              <w:t>服务岗位</w:t>
            </w:r>
            <w:r>
              <w:rPr>
                <w:sz w:val="21"/>
              </w:rPr>
              <w:t>要求</w:t>
            </w:r>
          </w:p>
          <w:tbl>
            <w:tblPr>
              <w:tblInd w:type="dxa" w:w="120"/>
              <w:tblBorders>
                <w:top w:val="none" w:color="000000" w:sz="4"/>
                <w:left w:val="none" w:color="000000" w:sz="4"/>
                <w:bottom w:val="none" w:color="000000" w:sz="4"/>
                <w:right w:val="none" w:color="000000" w:sz="4"/>
                <w:insideH w:val="none"/>
                <w:insideV w:val="none"/>
              </w:tblBorders>
            </w:tblPr>
            <w:tblGrid>
              <w:gridCol w:w="336"/>
              <w:gridCol w:w="857"/>
              <w:gridCol w:w="2028"/>
              <w:gridCol w:w="2364"/>
            </w:tblGrid>
            <w:tr>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岗位名称</w:t>
                  </w:r>
                </w:p>
              </w:tc>
              <w:tc>
                <w:tcPr>
                  <w:tcW w:type="dxa" w:w="2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岗位职责</w:t>
                  </w:r>
                </w:p>
              </w:tc>
              <w:tc>
                <w:tcPr>
                  <w:tcW w:type="dxa" w:w="2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岗位要求</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项目负责岗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统一协调、管理本项目辖内工作，全面负责落实本项目的各项</w:t>
                  </w:r>
                  <w:r>
                    <w:rPr>
                      <w:sz w:val="21"/>
                    </w:rPr>
                    <w:t>综合</w:t>
                  </w:r>
                  <w:r>
                    <w:rPr>
                      <w:sz w:val="21"/>
                    </w:rPr>
                    <w:t>服务工作；</w:t>
                  </w:r>
                  <w:r>
                    <w:rPr>
                      <w:sz w:val="21"/>
                    </w:rPr>
                    <w:t>审核、监督查验大楼建筑装修、改造工程施工；</w:t>
                  </w:r>
                  <w:r>
                    <w:rPr>
                      <w:sz w:val="21"/>
                    </w:rPr>
                    <w:t>完成采购人交办的其他任务。</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1）具有全日制本科学历，且工作经验不少于10年；具备较强的经营管理能力和组织能力，</w:t>
                  </w:r>
                  <w:r>
                    <w:rPr>
                      <w:sz w:val="21"/>
                    </w:rPr>
                    <w:t>熟悉</w:t>
                  </w:r>
                  <w:r>
                    <w:rPr>
                      <w:sz w:val="21"/>
                    </w:rPr>
                    <w:t>国家政策法规</w:t>
                  </w:r>
                  <w:r>
                    <w:rPr>
                      <w:sz w:val="21"/>
                    </w:rPr>
                    <w:t>。</w:t>
                  </w:r>
                </w:p>
                <w:p>
                  <w:pPr>
                    <w:pStyle w:val="null3"/>
                    <w:ind w:firstLine="380"/>
                    <w:jc w:val="both"/>
                  </w:pPr>
                  <w:r>
                    <w:rPr>
                      <w:sz w:val="21"/>
                    </w:rPr>
                    <w:t>（</w:t>
                  </w:r>
                  <w:r>
                    <w:rPr>
                      <w:sz w:val="21"/>
                    </w:rPr>
                    <w:t>2）具有中级或以上专业技术资格证书</w:t>
                  </w:r>
                  <w:r>
                    <w:rPr>
                      <w:sz w:val="21"/>
                    </w:rPr>
                    <w:t>、</w:t>
                  </w:r>
                  <w:r>
                    <w:rPr>
                      <w:sz w:val="21"/>
                    </w:rPr>
                    <w:t>一级建造师证书的优先</w:t>
                  </w:r>
                  <w:r>
                    <w:rPr>
                      <w:sz w:val="21"/>
                    </w:rPr>
                    <w:t>。</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工程技术负责岗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负责本项目</w:t>
                  </w:r>
                  <w:r>
                    <w:rPr>
                      <w:sz w:val="21"/>
                    </w:rPr>
                    <w:t>市政道路、配套设施设备、巡逻道、海关围网等</w:t>
                  </w:r>
                  <w:r>
                    <w:rPr>
                      <w:sz w:val="21"/>
                    </w:rPr>
                    <w:t>维修</w:t>
                  </w:r>
                  <w:r>
                    <w:rPr>
                      <w:sz w:val="21"/>
                    </w:rPr>
                    <w:t>维护</w:t>
                  </w:r>
                  <w:r>
                    <w:rPr>
                      <w:sz w:val="21"/>
                    </w:rPr>
                    <w:t>。完成采购人交办的其他任务。</w:t>
                  </w:r>
                </w:p>
                <w:p>
                  <w:pPr>
                    <w:pStyle w:val="null3"/>
                    <w:ind w:firstLine="380"/>
                    <w:jc w:val="both"/>
                  </w:pP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1）具有全日制本科</w:t>
                  </w:r>
                  <w:r>
                    <w:rPr>
                      <w:sz w:val="21"/>
                    </w:rPr>
                    <w:t>或以上</w:t>
                  </w:r>
                  <w:r>
                    <w:rPr>
                      <w:sz w:val="21"/>
                    </w:rPr>
                    <w:t>学历，且工作经验不少于</w:t>
                  </w:r>
                  <w:r>
                    <w:rPr>
                      <w:sz w:val="21"/>
                    </w:rPr>
                    <w:t>15年，</w:t>
                  </w:r>
                  <w:r>
                    <w:rPr>
                      <w:sz w:val="21"/>
                    </w:rPr>
                    <w:t>技术全面，具备独当一面协调解决问题能力</w:t>
                  </w:r>
                  <w:r>
                    <w:rPr>
                      <w:sz w:val="21"/>
                    </w:rPr>
                    <w:t>；</w:t>
                  </w:r>
                </w:p>
                <w:p>
                  <w:pPr>
                    <w:pStyle w:val="null3"/>
                    <w:ind w:firstLine="380"/>
                    <w:jc w:val="both"/>
                  </w:pPr>
                  <w:r>
                    <w:rPr>
                      <w:sz w:val="21"/>
                    </w:rPr>
                    <w:t>（</w:t>
                  </w:r>
                  <w:r>
                    <w:rPr>
                      <w:sz w:val="21"/>
                    </w:rPr>
                    <w:t>2）具有全日制硕士研究生或以上学历</w:t>
                  </w:r>
                  <w:r>
                    <w:rPr>
                      <w:sz w:val="21"/>
                    </w:rPr>
                    <w:t>和</w:t>
                  </w:r>
                  <w:r>
                    <w:rPr>
                      <w:sz w:val="21"/>
                    </w:rPr>
                    <w:t>工程类高级或以上专业技术资格证书的</w:t>
                  </w:r>
                  <w:r>
                    <w:rPr>
                      <w:sz w:val="21"/>
                    </w:rPr>
                    <w:t>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客服主管岗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负责咨询、指引并协助来访人员办理事务</w:t>
                  </w:r>
                  <w:r>
                    <w:rPr>
                      <w:sz w:val="21"/>
                    </w:rPr>
                    <w:t>，</w:t>
                  </w:r>
                  <w:r>
                    <w:rPr>
                      <w:sz w:val="21"/>
                    </w:rPr>
                    <w:t>处理日常</w:t>
                  </w:r>
                  <w:r>
                    <w:rPr>
                      <w:sz w:val="21"/>
                    </w:rPr>
                    <w:t>客户</w:t>
                  </w:r>
                  <w:r>
                    <w:rPr>
                      <w:sz w:val="21"/>
                    </w:rPr>
                    <w:t>事务。</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具有本科或以上学历，</w:t>
                  </w:r>
                  <w:r>
                    <w:rPr>
                      <w:sz w:val="21"/>
                    </w:rPr>
                    <w:t>10年及以上工作年限，持有法律职业资格证书</w:t>
                  </w:r>
                  <w:r>
                    <w:rPr>
                      <w:sz w:val="21"/>
                    </w:rPr>
                    <w:t>，具备法务相关专业知识</w:t>
                  </w:r>
                  <w:r>
                    <w:rPr>
                      <w:sz w:val="21"/>
                    </w:rPr>
                    <w:t>，</w:t>
                  </w:r>
                  <w:r>
                    <w:rPr>
                      <w:sz w:val="21"/>
                    </w:rPr>
                    <w:t>能提供海关查验与报关业务相关咨询服务的优先。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安防主管岗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协助项目经理具体落实本项目的各项</w:t>
                  </w:r>
                  <w:r>
                    <w:rPr>
                      <w:sz w:val="21"/>
                    </w:rPr>
                    <w:t>园区安防</w:t>
                  </w:r>
                  <w:r>
                    <w:rPr>
                      <w:sz w:val="21"/>
                    </w:rPr>
                    <w:t>工作；完成采购人交办的其他任务。</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具有政府安全生产监督管理部门颁发的安全主任证书、</w:t>
                  </w:r>
                  <w:r>
                    <w:rPr>
                      <w:sz w:val="21"/>
                    </w:rPr>
                    <w:t>应急救援员职业资格证书及消防设施操作员职业资格证书的</w:t>
                  </w:r>
                  <w:r>
                    <w:rPr>
                      <w:sz w:val="21"/>
                    </w:rPr>
                    <w:t>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消防主管岗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协助项目经理具体落实本项目的各项</w:t>
                  </w:r>
                  <w:r>
                    <w:rPr>
                      <w:sz w:val="21"/>
                    </w:rPr>
                    <w:t>消防管理</w:t>
                  </w:r>
                  <w:r>
                    <w:rPr>
                      <w:sz w:val="21"/>
                    </w:rPr>
                    <w:t>工作；完成采购人交办的其他任务。</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具有本科或以上学历，</w:t>
                  </w:r>
                  <w:r>
                    <w:rPr>
                      <w:sz w:val="21"/>
                    </w:rPr>
                    <w:t>5年及以上工作年限，持有一级注册消防工程师资格证书的</w:t>
                  </w:r>
                  <w:r>
                    <w:rPr>
                      <w:sz w:val="21"/>
                    </w:rPr>
                    <w:t>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保洁主管岗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协助项目经理具体落实本项目的各项</w:t>
                  </w:r>
                  <w:r>
                    <w:rPr>
                      <w:sz w:val="21"/>
                    </w:rPr>
                    <w:t>保洁</w:t>
                  </w:r>
                  <w:r>
                    <w:rPr>
                      <w:sz w:val="21"/>
                    </w:rPr>
                    <w:t>服务工作；完成采购人交办的其他任务。</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具有本科或以上学历，</w:t>
                  </w:r>
                  <w:r>
                    <w:rPr>
                      <w:sz w:val="21"/>
                    </w:rPr>
                    <w:t>5年及以上工作年限，持有环卫管理师证或以上资格证书的，及中级或以上职称证书的</w:t>
                  </w:r>
                  <w:r>
                    <w:rPr>
                      <w:sz w:val="21"/>
                    </w:rPr>
                    <w:t>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车辆管理员岗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负责园区保洁车辆、电瓶车、通勤车、中巴车等车辆管理、维修保养工作。</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持有汽车修理工二级或以上职业资格证书的优先。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电工、制冷与空调设备运行操作服务岗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负责本项目设备设施日常维修及巡查</w:t>
                  </w:r>
                  <w:r>
                    <w:rPr>
                      <w:sz w:val="21"/>
                    </w:rPr>
                    <w:t>、</w:t>
                  </w:r>
                  <w:r>
                    <w:rPr>
                      <w:sz w:val="21"/>
                    </w:rPr>
                    <w:t>维护保养；</w:t>
                  </w:r>
                  <w:r>
                    <w:rPr>
                      <w:sz w:val="21"/>
                    </w:rPr>
                    <w:t>空调</w:t>
                  </w:r>
                  <w:r>
                    <w:rPr>
                      <w:sz w:val="21"/>
                    </w:rPr>
                    <w:t>系统维护保养工作。</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w:t>
                  </w:r>
                  <w:r>
                    <w:rPr>
                      <w:sz w:val="21"/>
                    </w:rPr>
                    <w:t>1）电工须持有高压、低压电工作业操作证。</w:t>
                  </w:r>
                </w:p>
                <w:p>
                  <w:pPr>
                    <w:pStyle w:val="null3"/>
                    <w:ind w:firstLine="380"/>
                    <w:jc w:val="both"/>
                  </w:pPr>
                  <w:r>
                    <w:rPr>
                      <w:sz w:val="21"/>
                    </w:rPr>
                    <w:t>（</w:t>
                  </w:r>
                  <w:r>
                    <w:rPr>
                      <w:sz w:val="21"/>
                    </w:rPr>
                    <w:t>2）制冷与空调设备运行操作人员须持有制冷与空调设备运行操作证。</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秩序维护岗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负责本项目范围内的安全保卫巡查，实行全天候值班，做好防火、防盗、防事故、防破坏等治安防范，确保管理范围内公共安全。</w:t>
                  </w:r>
                  <w:r>
                    <w:rPr>
                      <w:sz w:val="21"/>
                    </w:rPr>
                    <w:t>处理突发事件与应急救援。</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持有人力资源和社会保障部门颁发的应急救援员职业资格证书的优先。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0</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计算机技术与软件管理工程岗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w:t>
                  </w:r>
                  <w:r>
                    <w:rPr>
                      <w:sz w:val="21"/>
                    </w:rPr>
                    <w:t>信息运维服务及保障，包括电脑软件、硬件、通讯网络、办公设备、会议系统设备日常维护。</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持有计算机技术与软件专业技术资格中级或以上工程师证书的优先。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餐饮服务</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w:t>
                  </w:r>
                  <w:r>
                    <w:rPr>
                      <w:sz w:val="21"/>
                    </w:rPr>
                    <w:t>餐饮服务及保障</w:t>
                  </w:r>
                  <w:r>
                    <w:rPr>
                      <w:sz w:val="21"/>
                    </w:rPr>
                    <w:t>，提供分餐区食品安全监督、分餐与清洁服务。</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持有政府相关管理单位的食品安全管理人员考试合格证明。</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绿化技术岗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w:t>
                  </w:r>
                  <w:r>
                    <w:rPr>
                      <w:sz w:val="21"/>
                    </w:rPr>
                    <w:t>园区公共绿化</w:t>
                  </w:r>
                  <w:r>
                    <w:rPr>
                      <w:sz w:val="21"/>
                    </w:rPr>
                    <w:t>修剪、浇灌、杀虫、除草、移栽及卫生死角清理等养护工作</w:t>
                  </w:r>
                  <w:r>
                    <w:rPr>
                      <w:sz w:val="21"/>
                    </w:rPr>
                    <w:t>，</w:t>
                  </w:r>
                  <w:r>
                    <w:rPr>
                      <w:sz w:val="21"/>
                    </w:rPr>
                    <w:t>及重大节假日花木的摆放、养护等工作。</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具有</w:t>
                  </w:r>
                  <w:r>
                    <w:rPr>
                      <w:sz w:val="21"/>
                    </w:rPr>
                    <w:t>10年及以上工作经验，持有园林/园艺助理工程师或以上专业技术资格证书</w:t>
                  </w:r>
                  <w:r>
                    <w:rPr>
                      <w:sz w:val="21"/>
                    </w:rPr>
                    <w:t>的优先。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3</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保洁岗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负责本项目办公区域及公共区域等清洁保洁工作和</w:t>
                  </w:r>
                  <w:r>
                    <w:rPr>
                      <w:sz w:val="21"/>
                    </w:rPr>
                    <w:t>生活垃圾收集、分类、</w:t>
                  </w:r>
                  <w:r>
                    <w:rPr>
                      <w:sz w:val="21"/>
                    </w:rPr>
                    <w:t>清运工作。</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要求身体健康，五官端正，有一定服务行业工作经验优先。</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r>
                    <w:rPr>
                      <w:sz w:val="21"/>
                    </w:rPr>
                    <w:t>4</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绿化岗</w:t>
                  </w:r>
                </w:p>
              </w:tc>
              <w:tc>
                <w:tcPr>
                  <w:tcW w:type="dxa" w:w="2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负责花草、树木的养护、修剪、浇灌、杀虫、除草、移栽及卫生死角清理等</w:t>
                  </w:r>
                  <w:r>
                    <w:rPr>
                      <w:sz w:val="21"/>
                    </w:rPr>
                    <w:t>日常</w:t>
                  </w:r>
                  <w:r>
                    <w:rPr>
                      <w:sz w:val="21"/>
                    </w:rPr>
                    <w:t>养护工作。</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要求身体健康，五官端正，有一定服务行业工作经验优先。</w:t>
                  </w:r>
                </w:p>
              </w:tc>
            </w:tr>
          </w:tbl>
          <w:p/>
        </w:tc>
      </w:tr>
      <w:tr>
        <w:tc>
          <w:tcPr>
            <w:tcW w:type="dxa" w:w="2076"/>
          </w:tcPr>
          <w:p/>
        </w:tc>
        <w:tc>
          <w:tcPr>
            <w:tcW w:type="dxa" w:w="415"/>
          </w:tcPr>
          <w:p>
            <w:pPr>
              <w:pStyle w:val="null3"/>
            </w:pPr>
            <w:r>
              <w:rPr/>
              <w:t>8</w:t>
            </w:r>
          </w:p>
        </w:tc>
        <w:tc>
          <w:tcPr>
            <w:tcW w:type="dxa" w:w="5814"/>
          </w:tcPr>
          <w:p>
            <w:pPr>
              <w:pStyle w:val="null3"/>
              <w:ind w:firstLine="480"/>
              <w:jc w:val="left"/>
            </w:pPr>
            <w:r>
              <w:rPr>
                <w:b/>
                <w:sz w:val="21"/>
              </w:rPr>
              <w:t>八、</w:t>
            </w:r>
            <w:r>
              <w:rPr>
                <w:b/>
                <w:sz w:val="21"/>
              </w:rPr>
              <w:t>项目费用组成</w:t>
            </w:r>
          </w:p>
          <w:p>
            <w:pPr>
              <w:pStyle w:val="null3"/>
              <w:ind w:firstLine="420"/>
              <w:jc w:val="both"/>
            </w:pPr>
            <w:r>
              <w:rPr>
                <w:sz w:val="21"/>
              </w:rPr>
              <w:t>项目费用包括中标人提供机场综保区中区园区服务范围内公共管理服务，以及二期海关查验大楼综合管理服务费用，具体如下：</w:t>
            </w:r>
          </w:p>
          <w:p>
            <w:pPr>
              <w:pStyle w:val="null3"/>
              <w:ind w:firstLine="420"/>
              <w:jc w:val="both"/>
            </w:pPr>
            <w:r>
              <w:rPr>
                <w:sz w:val="21"/>
              </w:rPr>
              <w:t>（一）</w:t>
            </w:r>
            <w:r>
              <w:rPr>
                <w:sz w:val="21"/>
              </w:rPr>
              <w:t>查验平台物业服务</w:t>
            </w:r>
          </w:p>
          <w:p>
            <w:pPr>
              <w:pStyle w:val="null3"/>
              <w:ind w:firstLine="420"/>
              <w:jc w:val="both"/>
            </w:pPr>
            <w:r>
              <w:rPr>
                <w:sz w:val="21"/>
              </w:rPr>
              <w:t>包括查验平台日常安全、消防、保洁、设施设备维护、绿化养护等物业服务相关费用。</w:t>
            </w:r>
          </w:p>
          <w:p>
            <w:pPr>
              <w:pStyle w:val="null3"/>
              <w:ind w:firstLine="420"/>
              <w:jc w:val="both"/>
            </w:pPr>
            <w:r>
              <w:rPr>
                <w:sz w:val="21"/>
              </w:rPr>
              <w:t>（二）</w:t>
            </w:r>
            <w:r>
              <w:rPr>
                <w:sz w:val="21"/>
              </w:rPr>
              <w:t>园区公共管理（二期与三期）</w:t>
            </w:r>
          </w:p>
          <w:p>
            <w:pPr>
              <w:pStyle w:val="null3"/>
              <w:ind w:firstLine="420"/>
              <w:jc w:val="both"/>
            </w:pPr>
            <w:r>
              <w:rPr>
                <w:sz w:val="21"/>
              </w:rPr>
              <w:t>1</w:t>
            </w:r>
            <w:r>
              <w:rPr>
                <w:sz w:val="21"/>
              </w:rPr>
              <w:t>.</w:t>
            </w:r>
            <w:r>
              <w:rPr>
                <w:sz w:val="21"/>
              </w:rPr>
              <w:t>园区卡口及公共区域管理费：包括园区安全秩序、消防安全、车辆停放管理、设施管理、办公费用及物资购置费用。</w:t>
            </w:r>
          </w:p>
          <w:p>
            <w:pPr>
              <w:pStyle w:val="null3"/>
              <w:ind w:firstLine="420"/>
              <w:jc w:val="both"/>
            </w:pPr>
            <w:r>
              <w:rPr>
                <w:sz w:val="21"/>
              </w:rPr>
              <w:t>2</w:t>
            </w:r>
            <w:r>
              <w:rPr>
                <w:sz w:val="21"/>
              </w:rPr>
              <w:t>.</w:t>
            </w:r>
            <w:r>
              <w:rPr>
                <w:sz w:val="21"/>
              </w:rPr>
              <w:t>园区公共水电能耗费：包括查验平台、围网监控设施、巡逻道路灯设施等用电费用；查验平台及巡逻道冲洗等用水费用及污水处理费用。</w:t>
            </w:r>
          </w:p>
          <w:p>
            <w:pPr>
              <w:pStyle w:val="null3"/>
              <w:ind w:firstLine="420"/>
              <w:jc w:val="both"/>
            </w:pPr>
            <w:r>
              <w:rPr>
                <w:sz w:val="21"/>
              </w:rPr>
              <w:t>3.</w:t>
            </w:r>
            <w:r>
              <w:rPr>
                <w:sz w:val="21"/>
              </w:rPr>
              <w:t>园区公共设备设施维护保养费：（</w:t>
            </w:r>
            <w:r>
              <w:rPr>
                <w:sz w:val="21"/>
              </w:rPr>
              <w:t>1）园区二期海关围网、监控安防设施设备、巡逻道路灯设施、巡逻道路等维护费用；（2）园区三期海关围网、监控安防设施设备、巡逻道路灯设施、园区道路、园区公共道路路灯设施、园区人行道、侧石（防花岗岩）、路名牌、车行道隔离护栏等维保维护费用；渠箱、暗渠、雨水检修井、污水检修井、沉沙井、平入式进水井等清疏养护费用；排水设施日常巡查及暴雨处理费用。</w:t>
            </w:r>
          </w:p>
          <w:p>
            <w:pPr>
              <w:pStyle w:val="null3"/>
              <w:ind w:firstLine="420"/>
              <w:jc w:val="both"/>
            </w:pPr>
            <w:r>
              <w:rPr>
                <w:sz w:val="21"/>
              </w:rPr>
              <w:t>4.</w:t>
            </w:r>
            <w:r>
              <w:rPr>
                <w:sz w:val="21"/>
              </w:rPr>
              <w:t>园区绿地养护费：（</w:t>
            </w:r>
            <w:r>
              <w:rPr>
                <w:sz w:val="21"/>
              </w:rPr>
              <w:t>1）围网内绿地养护：围网、巡逻道边等的绿地养护，包括草地修剪、除草等；（2）围网外绿地养护：对围网外5米范围内绿地进行养护；（3）三期园区内公共区域绿地养护。</w:t>
            </w:r>
          </w:p>
          <w:p>
            <w:pPr>
              <w:pStyle w:val="null3"/>
              <w:ind w:firstLine="420"/>
              <w:jc w:val="both"/>
            </w:pPr>
            <w:r>
              <w:rPr>
                <w:sz w:val="21"/>
              </w:rPr>
              <w:t>5</w:t>
            </w:r>
            <w:r>
              <w:rPr>
                <w:sz w:val="21"/>
              </w:rPr>
              <w:t>.</w:t>
            </w:r>
            <w:r>
              <w:rPr>
                <w:sz w:val="21"/>
              </w:rPr>
              <w:t>园区公共区域环境卫生保障费：包括主干道路保洁、生活垃圾清运、二期水渠沟渠清理、四害防治等费用。</w:t>
            </w:r>
          </w:p>
          <w:p>
            <w:pPr>
              <w:pStyle w:val="null3"/>
              <w:ind w:firstLine="420"/>
              <w:jc w:val="both"/>
            </w:pPr>
            <w:r>
              <w:rPr>
                <w:sz w:val="21"/>
              </w:rPr>
              <w:t>（三）园区数字电路及网络专线费用：包括数字电路专线、互联网专线网络等费用。</w:t>
            </w:r>
          </w:p>
          <w:p>
            <w:pPr>
              <w:pStyle w:val="null3"/>
              <w:ind w:firstLine="420"/>
              <w:jc w:val="both"/>
            </w:pPr>
            <w:r>
              <w:rPr>
                <w:sz w:val="21"/>
              </w:rPr>
              <w:t>（四）综合服务保障</w:t>
            </w:r>
          </w:p>
          <w:p>
            <w:pPr>
              <w:pStyle w:val="null3"/>
              <w:ind w:firstLine="420"/>
              <w:jc w:val="both"/>
            </w:pPr>
            <w:r>
              <w:rPr>
                <w:sz w:val="21"/>
              </w:rPr>
              <w:t>1</w:t>
            </w:r>
            <w:r>
              <w:rPr>
                <w:sz w:val="21"/>
              </w:rPr>
              <w:t>.</w:t>
            </w:r>
            <w:r>
              <w:rPr>
                <w:sz w:val="21"/>
              </w:rPr>
              <w:t>交通服务及保障费用：包括通勤车及中巴车的保险、车辆租赁、维修、保养、年检、保险、油耗、路桥费、税金等费用。</w:t>
            </w:r>
          </w:p>
          <w:p>
            <w:pPr>
              <w:pStyle w:val="null3"/>
              <w:ind w:firstLine="420"/>
              <w:jc w:val="both"/>
            </w:pPr>
            <w:r>
              <w:rPr>
                <w:sz w:val="21"/>
              </w:rPr>
              <w:t>2</w:t>
            </w:r>
            <w:r>
              <w:rPr>
                <w:sz w:val="21"/>
              </w:rPr>
              <w:t>.</w:t>
            </w:r>
            <w:r>
              <w:rPr>
                <w:sz w:val="21"/>
              </w:rPr>
              <w:t>餐饮服务及保障费用：包括餐饮管理、服务费及物料费用。</w:t>
            </w:r>
          </w:p>
          <w:p>
            <w:pPr>
              <w:pStyle w:val="null3"/>
              <w:ind w:firstLine="420"/>
              <w:jc w:val="both"/>
            </w:pPr>
            <w:r>
              <w:rPr>
                <w:sz w:val="21"/>
              </w:rPr>
              <w:t>3</w:t>
            </w:r>
            <w:r>
              <w:rPr>
                <w:sz w:val="21"/>
              </w:rPr>
              <w:t>.</w:t>
            </w:r>
            <w:r>
              <w:rPr>
                <w:sz w:val="21"/>
              </w:rPr>
              <w:t>会务服务及保障费用：包括会务服务及保障的各种物资、物料、设备等费用。</w:t>
            </w:r>
          </w:p>
          <w:p>
            <w:pPr>
              <w:pStyle w:val="null3"/>
              <w:ind w:firstLine="480"/>
              <w:jc w:val="both"/>
            </w:pPr>
            <w:r>
              <w:rPr>
                <w:sz w:val="21"/>
              </w:rPr>
              <w:t>4</w:t>
            </w:r>
            <w:r>
              <w:rPr>
                <w:sz w:val="21"/>
              </w:rPr>
              <w:t>.</w:t>
            </w:r>
            <w:r>
              <w:rPr>
                <w:sz w:val="21"/>
              </w:rPr>
              <w:t>信息运维服务及保障费用：包括电脑软件、硬件、通讯网络、办公设备、会议系统、输入输出设备、其它办公设备日常维护的人员费用。</w:t>
            </w:r>
          </w:p>
        </w:tc>
      </w:tr>
      <w:tr>
        <w:tc>
          <w:tcPr>
            <w:tcW w:type="dxa" w:w="2076"/>
          </w:tcPr>
          <w:p/>
        </w:tc>
        <w:tc>
          <w:tcPr>
            <w:tcW w:type="dxa" w:w="415"/>
          </w:tcPr>
          <w:p>
            <w:pPr>
              <w:pStyle w:val="null3"/>
            </w:pPr>
            <w:r>
              <w:rPr/>
              <w:t>9</w:t>
            </w:r>
          </w:p>
        </w:tc>
        <w:tc>
          <w:tcPr>
            <w:tcW w:type="dxa" w:w="5814"/>
          </w:tcPr>
          <w:p>
            <w:pPr>
              <w:pStyle w:val="null3"/>
              <w:ind w:firstLine="480"/>
              <w:jc w:val="left"/>
            </w:pPr>
            <w:r>
              <w:rPr>
                <w:b/>
                <w:sz w:val="21"/>
              </w:rPr>
              <w:t>九、</w:t>
            </w:r>
            <w:r>
              <w:rPr>
                <w:b/>
                <w:sz w:val="21"/>
              </w:rPr>
              <w:t>服务质量考核</w:t>
            </w:r>
          </w:p>
          <w:p>
            <w:pPr>
              <w:pStyle w:val="null3"/>
              <w:ind w:firstLine="420"/>
              <w:jc w:val="both"/>
            </w:pPr>
            <w:r>
              <w:rPr>
                <w:sz w:val="21"/>
              </w:rPr>
              <w:t>1.中标人应接受采购人或其授权、委托的监督检查单位的检查、监管和考评。</w:t>
            </w:r>
          </w:p>
          <w:p>
            <w:pPr>
              <w:pStyle w:val="null3"/>
              <w:ind w:firstLine="420"/>
              <w:jc w:val="both"/>
            </w:pPr>
            <w:r>
              <w:rPr>
                <w:sz w:val="21"/>
              </w:rPr>
              <w:t>2.采购人有权按照监督检查单位的检查评分结果相应扣减中标人的服务费。</w:t>
            </w:r>
          </w:p>
          <w:p>
            <w:pPr>
              <w:pStyle w:val="null3"/>
              <w:ind w:firstLine="420"/>
              <w:jc w:val="left"/>
            </w:pPr>
            <w:r>
              <w:rPr>
                <w:sz w:val="21"/>
              </w:rPr>
              <w:t>3.服务费的扣减</w:t>
            </w:r>
          </w:p>
          <w:p>
            <w:pPr>
              <w:pStyle w:val="null3"/>
              <w:ind w:firstLine="420"/>
              <w:jc w:val="both"/>
            </w:pPr>
            <w:r>
              <w:rPr>
                <w:sz w:val="21"/>
              </w:rPr>
              <w:t>采购人每月开展服务质量考核工作，详见下表《</w:t>
            </w:r>
            <w:r>
              <w:rPr>
                <w:b/>
                <w:sz w:val="21"/>
              </w:rPr>
              <w:t>服务质量考核评价表</w:t>
            </w:r>
            <w:r>
              <w:rPr>
                <w:sz w:val="21"/>
              </w:rPr>
              <w:t>》；服务质量考核实行百分制评分，每月考核分数在</w:t>
            </w:r>
            <w:r>
              <w:rPr>
                <w:sz w:val="21"/>
              </w:rPr>
              <w:t>90分（含90分）以上不扣减当月服务费，每月考核分数在90分以下，小于90分的每少1分对应扣减中标人当月服务费的1‰。</w:t>
            </w:r>
          </w:p>
          <w:p>
            <w:pPr>
              <w:pStyle w:val="null3"/>
              <w:ind w:firstLine="422"/>
              <w:jc w:val="both"/>
            </w:pPr>
            <w:r>
              <w:rPr>
                <w:b/>
                <w:sz w:val="21"/>
                <w:u w:val="single"/>
              </w:rPr>
              <w:t>如出现以下任一种情况，采购人有权解除合同。</w:t>
            </w:r>
          </w:p>
          <w:p>
            <w:pPr>
              <w:pStyle w:val="null3"/>
              <w:ind w:firstLine="422"/>
              <w:jc w:val="both"/>
            </w:pPr>
            <w:r>
              <w:rPr>
                <w:b/>
                <w:sz w:val="21"/>
                <w:u w:val="single"/>
              </w:rPr>
              <w:t>（</w:t>
            </w:r>
            <w:r>
              <w:rPr>
                <w:b/>
                <w:sz w:val="21"/>
                <w:u w:val="single"/>
              </w:rPr>
              <w:t>1）连续2次服务质量考核低于70分的或一个合同年度内出现3次服务质量考核低于70分的。</w:t>
            </w:r>
          </w:p>
          <w:p>
            <w:pPr>
              <w:pStyle w:val="null3"/>
              <w:ind w:firstLine="422"/>
              <w:jc w:val="both"/>
            </w:pPr>
            <w:r>
              <w:rPr>
                <w:b/>
                <w:sz w:val="21"/>
                <w:u w:val="single"/>
              </w:rPr>
              <w:t>（</w:t>
            </w:r>
            <w:r>
              <w:rPr>
                <w:b/>
                <w:sz w:val="21"/>
                <w:u w:val="single"/>
              </w:rPr>
              <w:t>2）采购人提出的书面整改意见或检查发现的问题书面送达要求整改的，中标人在限期内不进行整改或整改后经采购人按本项目服务质量标准检查仍不符合要求的，服务期内累计满三次的。</w:t>
            </w:r>
          </w:p>
          <w:p>
            <w:pPr>
              <w:pStyle w:val="null3"/>
              <w:ind w:firstLine="420"/>
              <w:jc w:val="left"/>
            </w:pPr>
            <w:r>
              <w:rPr>
                <w:sz w:val="21"/>
              </w:rPr>
              <w:t>4.</w:t>
            </w:r>
            <w:r>
              <w:rPr>
                <w:b/>
                <w:sz w:val="21"/>
              </w:rPr>
              <w:t>服务质量考核评价表</w:t>
            </w:r>
          </w:p>
          <w:p>
            <w:pPr>
              <w:pStyle w:val="null3"/>
              <w:ind w:firstLine="480"/>
              <w:jc w:val="center"/>
            </w:pPr>
            <w:r>
              <w:rPr>
                <w:b/>
                <w:sz w:val="21"/>
              </w:rPr>
              <w:t>服务质量考核评价表</w:t>
            </w:r>
          </w:p>
          <w:p>
            <w:pPr>
              <w:pStyle w:val="null3"/>
              <w:ind w:firstLine="480"/>
              <w:jc w:val="both"/>
            </w:pPr>
            <w:r>
              <w:rPr>
                <w:sz w:val="21"/>
              </w:rPr>
              <w:t>考核月份：</w:t>
            </w:r>
            <w:r>
              <w:rPr>
                <w:sz w:val="21"/>
              </w:rPr>
              <w:t xml:space="preserve">     </w:t>
            </w:r>
            <w:r>
              <w:rPr>
                <w:sz w:val="21"/>
              </w:rPr>
              <w:t>年</w:t>
            </w:r>
            <w:r>
              <w:rPr>
                <w:sz w:val="21"/>
              </w:rPr>
              <w:t xml:space="preserve">  </w:t>
            </w:r>
            <w:r>
              <w:rPr>
                <w:sz w:val="21"/>
              </w:rPr>
              <w:t>月</w:t>
            </w:r>
          </w:p>
          <w:tbl>
            <w:tblPr>
              <w:tblInd w:type="dxa" w:w="120"/>
              <w:tblBorders>
                <w:top w:val="none" w:color="000000" w:sz="4"/>
                <w:left w:val="none" w:color="000000" w:sz="4"/>
                <w:bottom w:val="none" w:color="000000" w:sz="4"/>
                <w:right w:val="none" w:color="000000" w:sz="4"/>
                <w:insideH w:val="none"/>
                <w:insideV w:val="none"/>
              </w:tblBorders>
            </w:tblPr>
            <w:tblGrid>
              <w:gridCol w:w="394"/>
              <w:gridCol w:w="509"/>
              <w:gridCol w:w="440"/>
              <w:gridCol w:w="1663"/>
              <w:gridCol w:w="1663"/>
              <w:gridCol w:w="440"/>
              <w:gridCol w:w="440"/>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考核项目</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分值</w:t>
                  </w:r>
                </w:p>
              </w:tc>
              <w:tc>
                <w:tcPr>
                  <w:tcW w:type="dxa" w:w="33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考核内容及评分标准</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得分</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一</w:t>
                  </w:r>
                </w:p>
              </w:tc>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安全维护</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以封闭管理的方式</w:t>
                  </w:r>
                  <w:r>
                    <w:rPr>
                      <w:sz w:val="21"/>
                    </w:rPr>
                    <w:t>24小时不间断对综保区进行综合管理，确保地块、建筑物、构筑物、附着物、设备设施、财产等不被第三人非法侵占。每发现一项问题扣1分。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94"/>
                  <w:vMerge/>
                  <w:tcBorders>
                    <w:top w:val="none" w:color="000000" w:sz="4"/>
                    <w:left w:val="single" w:color="000000" w:sz="4"/>
                    <w:bottom w:val="single" w:color="000000" w:sz="4"/>
                    <w:right w:val="single" w:color="000000" w:sz="4"/>
                  </w:tcBorders>
                </w:tcPr>
                <w:p/>
              </w:tc>
              <w:tc>
                <w:tcPr>
                  <w:tcW w:type="dxa" w:w="509"/>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按海关特殊监管区的要求管理综保区出入口（卡口），检查登记出入综保区的人员、车辆及物品（包括施工物资物料、施工设备）等，阻止无关人员进入场地。未按要求登记的，每发现一项问题扣</w:t>
                  </w:r>
                  <w:r>
                    <w:rPr>
                      <w:sz w:val="21"/>
                    </w:rPr>
                    <w:t>1分。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94"/>
                  <w:vMerge/>
                  <w:tcBorders>
                    <w:top w:val="none" w:color="000000" w:sz="4"/>
                    <w:left w:val="single" w:color="000000" w:sz="4"/>
                    <w:bottom w:val="single" w:color="000000" w:sz="4"/>
                    <w:right w:val="single" w:color="000000" w:sz="4"/>
                  </w:tcBorders>
                </w:tcPr>
                <w:p/>
              </w:tc>
              <w:tc>
                <w:tcPr>
                  <w:tcW w:type="dxa" w:w="509"/>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负责该综保区内的公共安全保卫和消防工作。预防火灾、自然灾害等事故的发生，保障综保区内公共财产安全。每发生一次责任事故扣</w:t>
                  </w:r>
                  <w:r>
                    <w:rPr>
                      <w:sz w:val="21"/>
                    </w:rPr>
                    <w:t>5分。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94"/>
                  <w:vMerge/>
                  <w:tcBorders>
                    <w:top w:val="none" w:color="000000" w:sz="4"/>
                    <w:left w:val="single" w:color="000000" w:sz="4"/>
                    <w:bottom w:val="single" w:color="000000" w:sz="4"/>
                    <w:right w:val="single" w:color="000000" w:sz="4"/>
                  </w:tcBorders>
                </w:tcPr>
                <w:p/>
              </w:tc>
              <w:tc>
                <w:tcPr>
                  <w:tcW w:type="dxa" w:w="509"/>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按照特殊监管区域要求围网外</w:t>
                  </w:r>
                  <w:r>
                    <w:rPr>
                      <w:sz w:val="21"/>
                    </w:rPr>
                    <w:t>5米范围内不得有永久性建筑，不得种植高度超过0.5米的灌木和其他植物等管理要求，需进行相关管理工作；其他管理内容包括：清理围网外5米内的临时搭建、临时种植、垃圾、淤泥等，排洪排水等。每发现一项问题扣1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二</w:t>
                  </w:r>
                </w:p>
              </w:tc>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卫生清洁绿化</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园区内日常保洁、办公等产生的</w:t>
                  </w:r>
                  <w:r>
                    <w:rPr>
                      <w:sz w:val="21"/>
                    </w:rPr>
                    <w:t>生活</w:t>
                  </w:r>
                  <w:r>
                    <w:rPr>
                      <w:sz w:val="21"/>
                    </w:rPr>
                    <w:t>垃圾收集、清运等（不包括园区内项目建设施工产生的建筑垃圾的清运），巡逻道路保洁。每发现一项问题扣</w:t>
                  </w:r>
                  <w:r>
                    <w:rPr>
                      <w:sz w:val="21"/>
                    </w:rPr>
                    <w:t>0.5分。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94"/>
                  <w:vMerge/>
                  <w:tcBorders>
                    <w:top w:val="none" w:color="000000" w:sz="4"/>
                    <w:left w:val="single" w:color="000000" w:sz="4"/>
                    <w:bottom w:val="single" w:color="000000" w:sz="4"/>
                    <w:right w:val="single" w:color="000000" w:sz="4"/>
                  </w:tcBorders>
                </w:tcPr>
                <w:p/>
              </w:tc>
              <w:tc>
                <w:tcPr>
                  <w:tcW w:type="dxa" w:w="509"/>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按要求对园区内公共区域四害及白蚁、红火蚁等的防治。消杀不到位的，每发现一项问题扣</w:t>
                  </w:r>
                  <w:r>
                    <w:rPr>
                      <w:sz w:val="21"/>
                    </w:rPr>
                    <w:t>0.5分。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94"/>
                  <w:vMerge/>
                  <w:tcBorders>
                    <w:top w:val="none" w:color="000000" w:sz="4"/>
                    <w:left w:val="single" w:color="000000" w:sz="4"/>
                    <w:bottom w:val="single" w:color="000000" w:sz="4"/>
                    <w:right w:val="single" w:color="000000" w:sz="4"/>
                  </w:tcBorders>
                </w:tcPr>
                <w:p/>
              </w:tc>
              <w:tc>
                <w:tcPr>
                  <w:tcW w:type="dxa" w:w="509"/>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做好综保区内围网两侧绿地与查验中心大楼公共绿地绿化养护管理工作等。每发现一项问题扣</w:t>
                  </w:r>
                  <w:r>
                    <w:rPr>
                      <w:sz w:val="21"/>
                    </w:rPr>
                    <w:t>0.5分。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三</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设施设备维护</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综保区内公共设施设备日常维护保养，包括设备设施维护维修保养和公共照明维保。每发现一项问题扣</w:t>
                  </w:r>
                  <w:r>
                    <w:rPr>
                      <w:sz w:val="21"/>
                    </w:rPr>
                    <w:t>1分。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四</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言论监督</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在履行本合同项下管理义务期间不因管理不善导致被新闻媒体曝光或受到行政处罚。每发现一项问题扣</w:t>
                  </w:r>
                  <w:r>
                    <w:rPr>
                      <w:sz w:val="21"/>
                    </w:rPr>
                    <w:t>2.5分。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9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w:t>
                  </w:r>
                </w:p>
              </w:tc>
              <w:tc>
                <w:tcPr>
                  <w:tcW w:type="dxa" w:w="33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54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扣罚标准：得分</w:t>
                  </w:r>
                  <w:r>
                    <w:rPr>
                      <w:sz w:val="21"/>
                    </w:rPr>
                    <w:t>≥90分不扣罚；每月考核分数在90分以下，小于90分的每少1分对应扣减中标人当月服务费的1‰。</w:t>
                  </w:r>
                </w:p>
              </w:tc>
            </w:tr>
            <w:tr>
              <w:tc>
                <w:tcPr>
                  <w:tcW w:type="dxa" w:w="30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甲方代表签字：</w:t>
                  </w:r>
                </w:p>
                <w:p>
                  <w:pPr>
                    <w:pStyle w:val="null3"/>
                    <w:ind w:firstLine="380"/>
                    <w:jc w:val="both"/>
                  </w:pPr>
                  <w:r>
                    <w:rPr>
                      <w:sz w:val="21"/>
                    </w:rPr>
                    <w:t>日期：</w:t>
                  </w:r>
                </w:p>
              </w:tc>
              <w:tc>
                <w:tcPr>
                  <w:tcW w:type="dxa" w:w="254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乙方代表签字：</w:t>
                  </w:r>
                </w:p>
                <w:p>
                  <w:pPr>
                    <w:pStyle w:val="null3"/>
                    <w:ind w:firstLine="380"/>
                    <w:jc w:val="both"/>
                  </w:pPr>
                  <w:r>
                    <w:rPr>
                      <w:sz w:val="21"/>
                    </w:rPr>
                    <w:t>日期：</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广州空港经济区管理委员会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参照《中华人民共和国国家计划委员会关于印发&lt;招标代理服务收费管理暂行办法&gt;的通知》（计价格〔2002〕1980号）的“服务类”标准计算，以本项目的中标金额作为收费的计算依据。</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王工、黎工</w:t>
      </w:r>
    </w:p>
    <w:p>
      <w:pPr>
        <w:pStyle w:val="null3"/>
        <w:ind w:firstLine="480"/>
      </w:pPr>
      <w:r>
        <w:rPr/>
        <w:t>电话：</w:t>
      </w:r>
      <w:r>
        <w:rPr/>
        <w:t>020-83812935，18011735206</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广州市越秀区东风东路555号粤海集团大厦2204室</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州白云机场综合保税区（中区）综合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采购包1（广州白云机场综合保税区（中区）综合管理服务项目）：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采购包1（广州白云机场综合保税区（中区）综合管理服务项目）：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提供《投标人资格声明函》（详见采购公告附件）。参照投标（报价）函相关承诺格式内容。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接受联合体投标。如以联合体形式参与投标，联合体成员总数最多不超过2家（含牵头单位在内），且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的项目。参与的供应商（联合体）服务全部由符合政策要求的中小微企业承接。本采购包中的中小微企业划分标准所属行业为：其他未列明行业。提供供应商出具的《中小企业声明函（具体格式可参照招标公告附件）》，若供应商为残疾人福利性单位或监狱企业的，还须提供供应商的《残疾人福利性单位声明函》或属于监狱企业的证明文件。格式见投标（响应）文件格式。</w:t>
            </w:r>
          </w:p>
        </w:tc>
      </w:tr>
    </w:tbl>
    <w:p>
      <w:pPr>
        <w:pStyle w:val="null3"/>
        <w:ind w:firstLine="480"/>
      </w:pPr>
      <w:r>
        <w:rPr/>
        <w:t>表二符合性审查表：</w:t>
      </w:r>
    </w:p>
    <w:p>
      <w:pPr>
        <w:pStyle w:val="null3"/>
      </w:pPr>
    </w:p>
    <w:p>
      <w:pPr>
        <w:pStyle w:val="null3"/>
      </w:pPr>
      <w:r>
        <w:rPr/>
        <w:t>采购包1（广州白云机场综合保税区（中区）综合管理服务项目）：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法定代表人/单位负责人证明书及授权委托书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采购包1(广州白云机场综合保税区（中区）综合管理服务项目):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查验大楼管理服务方案 (5.0分)</w:t>
            </w:r>
            <w:r>
              <w:rPr/>
              <w:t>，（等次分值选择：</w:t>
            </w:r>
            <w:r>
              <w:rPr/>
              <w:t>0.0;</w:t>
            </w:r>
            <w:r>
              <w:rPr/>
              <w:t>1.0;</w:t>
            </w:r>
            <w:r>
              <w:rPr/>
              <w:t>3.0;</w:t>
            </w:r>
            <w:r>
              <w:rPr/>
              <w:t>5.0;</w:t>
            </w:r>
            <w:r>
              <w:rPr/>
              <w:t>）</w:t>
            </w:r>
          </w:p>
        </w:tc>
        <w:tc>
          <w:tcPr>
            <w:tcW w:type="dxa" w:w="5076"/>
          </w:tcPr>
          <w:p>
            <w:pPr>
              <w:pStyle w:val="null3"/>
              <w:jc w:val="left"/>
            </w:pPr>
            <w:r>
              <w:rPr/>
              <w:t>根据投标人针对查验大楼管理服务理解程度，制定项目的管理服务实施方案和落实措施（包括但不限于安全保卫、消防、保洁、绿化、设施设备管理、会务接待等）进行综合评分：  1.对查验大楼管理服务需求理解程度透彻，管理服务实施方案描述具体详细、可操作性强，完全满足且优于采购需求的，得5分；  2.对查验大楼管理服务需求理解程度较透彻，管理服务实施方案描述内容不够详细、可操作性一般，完全满足采购需求的，得3分；  3.对查验大楼管理服务需求理解程度不够透彻，管理服务实施方案内容不详细、可操作性差，得1分；  4.未提供相关材料的，得0分。</w:t>
            </w:r>
          </w:p>
        </w:tc>
      </w:tr>
      <w:tr>
        <w:tc>
          <w:tcPr>
            <w:tcW w:type="dxa" w:w="922"/>
            <w:gridSpan w:val="2"/>
            <w:vMerge/>
          </w:tcPr>
          <w:p/>
        </w:tc>
        <w:tc>
          <w:tcPr>
            <w:tcW w:type="dxa" w:w="2307"/>
          </w:tcPr>
          <w:p>
            <w:pPr>
              <w:pStyle w:val="null3"/>
              <w:jc w:val="left"/>
            </w:pPr>
            <w:r>
              <w:rPr/>
              <w:t>园区公共区域安全保卫方案 (3.0分)</w:t>
            </w:r>
            <w:r>
              <w:rPr/>
              <w:t>，（等次分值选择：</w:t>
            </w:r>
            <w:r>
              <w:rPr/>
              <w:t>0.0;</w:t>
            </w:r>
            <w:r>
              <w:rPr/>
              <w:t>1.0;</w:t>
            </w:r>
            <w:r>
              <w:rPr/>
              <w:t>2.0;</w:t>
            </w:r>
            <w:r>
              <w:rPr/>
              <w:t>3.0;</w:t>
            </w:r>
            <w:r>
              <w:rPr/>
              <w:t>）</w:t>
            </w:r>
          </w:p>
        </w:tc>
        <w:tc>
          <w:tcPr>
            <w:tcW w:type="dxa" w:w="5076"/>
          </w:tcPr>
          <w:p>
            <w:pPr>
              <w:pStyle w:val="null3"/>
              <w:jc w:val="left"/>
            </w:pPr>
            <w:r>
              <w:rPr/>
              <w:t>根据投标人针对本项目的园区及卡口安全保卫、消防及车辆人员出入管理要求特点所制定符合实际的管理方案进行综合评分：  1.方案合理、完整，完全满足并优于采购需求的，得3分；  2.方案较合理、较完整，能完全满足采购需求的，得2分；  3.方案不合理，不完全满足采购需求的，得1分；  4.无方案的不得分。</w:t>
            </w:r>
          </w:p>
        </w:tc>
      </w:tr>
      <w:tr>
        <w:tc>
          <w:tcPr>
            <w:tcW w:type="dxa" w:w="922"/>
            <w:gridSpan w:val="2"/>
            <w:vMerge/>
          </w:tcPr>
          <w:p/>
        </w:tc>
        <w:tc>
          <w:tcPr>
            <w:tcW w:type="dxa" w:w="2307"/>
          </w:tcPr>
          <w:p>
            <w:pPr>
              <w:pStyle w:val="null3"/>
              <w:jc w:val="left"/>
            </w:pPr>
            <w:r>
              <w:rPr/>
              <w:t>园区公共区域主干道路保洁服务方案 (3.0分)</w:t>
            </w:r>
            <w:r>
              <w:rPr/>
              <w:t>，（等次分值选择：</w:t>
            </w:r>
            <w:r>
              <w:rPr/>
              <w:t>0.0;</w:t>
            </w:r>
            <w:r>
              <w:rPr/>
              <w:t>1.0;</w:t>
            </w:r>
            <w:r>
              <w:rPr/>
              <w:t>2.0;</w:t>
            </w:r>
            <w:r>
              <w:rPr/>
              <w:t>3.0;</w:t>
            </w:r>
            <w:r>
              <w:rPr/>
              <w:t>）</w:t>
            </w:r>
          </w:p>
        </w:tc>
        <w:tc>
          <w:tcPr>
            <w:tcW w:type="dxa" w:w="5076"/>
          </w:tcPr>
          <w:p>
            <w:pPr>
              <w:pStyle w:val="null3"/>
              <w:jc w:val="left"/>
            </w:pPr>
            <w:r>
              <w:rPr/>
              <w:t>根据投标人针对本项目的园区主干道保洁及清洁服务要求特点所制定符合实际的管理方案进行综合评分：   1.方案合理、完整，完全满足并优于采购需求的，得3分；   2.方案较合理、较完整，能完全满足采购需求的，得2分；   3.方案不合理，不完全满足采购需求的，得1分；  4.无方案的不得分。</w:t>
            </w:r>
          </w:p>
        </w:tc>
      </w:tr>
      <w:tr>
        <w:tc>
          <w:tcPr>
            <w:tcW w:type="dxa" w:w="922"/>
            <w:gridSpan w:val="2"/>
            <w:vMerge/>
          </w:tcPr>
          <w:p/>
        </w:tc>
        <w:tc>
          <w:tcPr>
            <w:tcW w:type="dxa" w:w="2307"/>
          </w:tcPr>
          <w:p>
            <w:pPr>
              <w:pStyle w:val="null3"/>
              <w:jc w:val="left"/>
            </w:pPr>
            <w:r>
              <w:rPr/>
              <w:t>园区公共区域设施维修养护方案 (3.0分)</w:t>
            </w:r>
            <w:r>
              <w:rPr/>
              <w:t>，（等次分值选择：</w:t>
            </w:r>
            <w:r>
              <w:rPr/>
              <w:t>0.0;</w:t>
            </w:r>
            <w:r>
              <w:rPr/>
              <w:t>1.0;</w:t>
            </w:r>
            <w:r>
              <w:rPr/>
              <w:t>2.0;</w:t>
            </w:r>
            <w:r>
              <w:rPr/>
              <w:t>3.0;</w:t>
            </w:r>
            <w:r>
              <w:rPr/>
              <w:t>）</w:t>
            </w:r>
          </w:p>
        </w:tc>
        <w:tc>
          <w:tcPr>
            <w:tcW w:type="dxa" w:w="5076"/>
          </w:tcPr>
          <w:p>
            <w:pPr>
              <w:pStyle w:val="null3"/>
              <w:jc w:val="left"/>
            </w:pPr>
            <w:r>
              <w:rPr/>
              <w:t>根据投标人针对本项目道路、配套市政设施、巡逻道、巡逻道路灯、监控等附属设施维修保养工作要求所制定符合实际的管理方案进行综合评分：   1.方案合理、完整，完全满足并优于采购需求的，得3分；   2.方案较合理、较完整，能完全满足采购需求的，得2分；   3.方案不合理，不完全满足采购需求的，得1分；  4.无方案的不得分。</w:t>
            </w:r>
          </w:p>
        </w:tc>
      </w:tr>
      <w:tr>
        <w:tc>
          <w:tcPr>
            <w:tcW w:type="dxa" w:w="922"/>
            <w:gridSpan w:val="2"/>
            <w:vMerge/>
          </w:tcPr>
          <w:p/>
        </w:tc>
        <w:tc>
          <w:tcPr>
            <w:tcW w:type="dxa" w:w="2307"/>
          </w:tcPr>
          <w:p>
            <w:pPr>
              <w:pStyle w:val="null3"/>
              <w:jc w:val="left"/>
            </w:pPr>
            <w:r>
              <w:rPr/>
              <w:t>园区公共区域绿化养护方案 (3.0分)</w:t>
            </w:r>
            <w:r>
              <w:rPr/>
              <w:t>，（等次分值选择：</w:t>
            </w:r>
            <w:r>
              <w:rPr/>
              <w:t>0.0;</w:t>
            </w:r>
            <w:r>
              <w:rPr/>
              <w:t>1.0;</w:t>
            </w:r>
            <w:r>
              <w:rPr/>
              <w:t>2.0;</w:t>
            </w:r>
            <w:r>
              <w:rPr/>
              <w:t>3.0;</w:t>
            </w:r>
            <w:r>
              <w:rPr/>
              <w:t>）</w:t>
            </w:r>
          </w:p>
        </w:tc>
        <w:tc>
          <w:tcPr>
            <w:tcW w:type="dxa" w:w="5076"/>
          </w:tcPr>
          <w:p>
            <w:pPr>
              <w:pStyle w:val="null3"/>
              <w:jc w:val="left"/>
            </w:pPr>
            <w:r>
              <w:rPr/>
              <w:t>根据投标人针对本项目绿化养护服务要求特点所制定符合实际的管理方案进行综合评分：  1.方案合理、完整，完全满足并优于采购需求的，得3分；  2.方案较合理、较完整，能完全满足采购需求的，得2分；  3.方案不合理，不完全满足采购需求的，得1分；  4.无方案的不得分。</w:t>
            </w:r>
          </w:p>
        </w:tc>
      </w:tr>
      <w:tr>
        <w:tc>
          <w:tcPr>
            <w:tcW w:type="dxa" w:w="922"/>
            <w:gridSpan w:val="2"/>
            <w:vMerge/>
          </w:tcPr>
          <w:p/>
        </w:tc>
        <w:tc>
          <w:tcPr>
            <w:tcW w:type="dxa" w:w="2307"/>
          </w:tcPr>
          <w:p>
            <w:pPr>
              <w:pStyle w:val="null3"/>
              <w:jc w:val="left"/>
            </w:pPr>
            <w:r>
              <w:rPr/>
              <w:t>园区公共交通服务及保障方案 (3.0分)</w:t>
            </w:r>
            <w:r>
              <w:rPr/>
              <w:t>，（等次分值选择：</w:t>
            </w:r>
            <w:r>
              <w:rPr/>
              <w:t>0.0;</w:t>
            </w:r>
            <w:r>
              <w:rPr/>
              <w:t>1.0;</w:t>
            </w:r>
            <w:r>
              <w:rPr/>
              <w:t>2.0;</w:t>
            </w:r>
            <w:r>
              <w:rPr/>
              <w:t>3.0;</w:t>
            </w:r>
            <w:r>
              <w:rPr/>
              <w:t>）</w:t>
            </w:r>
          </w:p>
        </w:tc>
        <w:tc>
          <w:tcPr>
            <w:tcW w:type="dxa" w:w="5076"/>
          </w:tcPr>
          <w:p>
            <w:pPr>
              <w:pStyle w:val="null3"/>
              <w:jc w:val="left"/>
            </w:pPr>
            <w:r>
              <w:rPr/>
              <w:t>根据投标人针对本项目公共交通服务及保障特点要求所制定符合实际的管理方案进行综合评分：  1.方案合理、完整，完全满足并优于采购需求的，得3分；  2.方案较合理、较完整，能完全满足采购需求的，得2分；  3.方案不合理，不完全满足采购需求的，得1分；  4.无方案的不得分。</w:t>
            </w:r>
          </w:p>
        </w:tc>
      </w:tr>
      <w:tr>
        <w:tc>
          <w:tcPr>
            <w:tcW w:type="dxa" w:w="922"/>
            <w:gridSpan w:val="2"/>
            <w:vMerge/>
          </w:tcPr>
          <w:p/>
        </w:tc>
        <w:tc>
          <w:tcPr>
            <w:tcW w:type="dxa" w:w="2307"/>
          </w:tcPr>
          <w:p>
            <w:pPr>
              <w:pStyle w:val="null3"/>
              <w:jc w:val="left"/>
            </w:pPr>
            <w:r>
              <w:rPr/>
              <w:t>园区公共餐饮服务方案 (3.0分)</w:t>
            </w:r>
            <w:r>
              <w:rPr/>
              <w:t>，（等次分值选择：</w:t>
            </w:r>
            <w:r>
              <w:rPr/>
              <w:t>0.0;</w:t>
            </w:r>
            <w:r>
              <w:rPr/>
              <w:t>1.0;</w:t>
            </w:r>
            <w:r>
              <w:rPr/>
              <w:t>2.0;</w:t>
            </w:r>
            <w:r>
              <w:rPr/>
              <w:t>3.0;</w:t>
            </w:r>
            <w:r>
              <w:rPr/>
              <w:t>）</w:t>
            </w:r>
          </w:p>
        </w:tc>
        <w:tc>
          <w:tcPr>
            <w:tcW w:type="dxa" w:w="5076"/>
          </w:tcPr>
          <w:p>
            <w:pPr>
              <w:pStyle w:val="null3"/>
              <w:jc w:val="left"/>
            </w:pPr>
            <w:r>
              <w:rPr/>
              <w:t>根据投标人针对本项目餐饮服务特点要求所制定符合实际的管理方案进行综合评分：  1.方案合理、完整，完全满足并优于采购需求的，得3分；  2.方案较合理、较完整，能完全满足采购需求的，得2分；  3.方案不合理，不完全满足采购需求的，得1分；  4.无方案的不得分。</w:t>
            </w:r>
          </w:p>
        </w:tc>
      </w:tr>
      <w:tr>
        <w:tc>
          <w:tcPr>
            <w:tcW w:type="dxa" w:w="922"/>
            <w:gridSpan w:val="2"/>
            <w:vMerge/>
          </w:tcPr>
          <w:p/>
        </w:tc>
        <w:tc>
          <w:tcPr>
            <w:tcW w:type="dxa" w:w="2307"/>
          </w:tcPr>
          <w:p>
            <w:pPr>
              <w:pStyle w:val="null3"/>
              <w:jc w:val="left"/>
            </w:pPr>
            <w:r>
              <w:rPr/>
              <w:t>管理规章制度、服务培训及管理 (3.0分)</w:t>
            </w:r>
            <w:r>
              <w:rPr/>
              <w:t>，（等次分值选择：</w:t>
            </w:r>
            <w:r>
              <w:rPr/>
              <w:t>0.0;</w:t>
            </w:r>
            <w:r>
              <w:rPr/>
              <w:t>1.0;</w:t>
            </w:r>
            <w:r>
              <w:rPr/>
              <w:t>2.0;</w:t>
            </w:r>
            <w:r>
              <w:rPr/>
              <w:t>3.0;</w:t>
            </w:r>
            <w:r>
              <w:rPr/>
              <w:t>）</w:t>
            </w:r>
          </w:p>
        </w:tc>
        <w:tc>
          <w:tcPr>
            <w:tcW w:type="dxa" w:w="5076"/>
          </w:tcPr>
          <w:p>
            <w:pPr>
              <w:pStyle w:val="null3"/>
              <w:jc w:val="left"/>
            </w:pPr>
            <w:r>
              <w:rPr/>
              <w:t>根据各投标人管理规章制度、人员培训及管理的科学、健全、完善情况进行综合评分：  1.管理规章制度、人员培训及管理内容健全完善、科学，可行度高，得3分；  2.管理规章制度、人员培训及管理内容比较基本完善健全、有一定的科学性，可行度较好，得2分；  3.管理规章制度、人员培训及管理内容不完善、不科学，可行度一般，得1分；  4.未提供相关材料的，得0分。</w:t>
            </w:r>
          </w:p>
        </w:tc>
      </w:tr>
      <w:tr>
        <w:tc>
          <w:tcPr>
            <w:tcW w:type="dxa" w:w="922"/>
            <w:gridSpan w:val="2"/>
            <w:vMerge/>
          </w:tcPr>
          <w:p/>
        </w:tc>
        <w:tc>
          <w:tcPr>
            <w:tcW w:type="dxa" w:w="2307"/>
          </w:tcPr>
          <w:p>
            <w:pPr>
              <w:pStyle w:val="null3"/>
              <w:jc w:val="left"/>
            </w:pPr>
            <w:r>
              <w:rPr/>
              <w:t>管理服务架构配置（1） (8.0分)</w:t>
            </w:r>
          </w:p>
        </w:tc>
        <w:tc>
          <w:tcPr>
            <w:tcW w:type="dxa" w:w="5076"/>
          </w:tcPr>
          <w:p>
            <w:pPr>
              <w:pStyle w:val="null3"/>
              <w:jc w:val="left"/>
            </w:pPr>
            <w:r>
              <w:rPr/>
              <w:t>投标人拟派以下其他管理人员（项目负责人与工程技术负责人除外）：  1.所拟派的客服主管具有本科或以上学历，10年及以上工作年限，持有法律职业资格证书的，得2分，本小项最高得2分；   2.所拟派的安防主管具有政府安全生产监督管理部门颁发的安全主任证书的，得1分；具有应急救援员职业资格证书及消防设施操作员职业资格证书的，得1分；本小项最高得2分； 3.所拟派的消防主管具有本科或以上学历，5年及以上工作年限，持有一级注册消防工程师资格证书的，得2分，本小项最高得2分；   4.所拟派的保洁主管具有本科或以上学历，5年及以上工作年限，持有环卫管理师证或以上资格证书的，及中级或以上职称证书的，得2分，本小项最高得2分；   5.本项最高得8分。  备注：1.以上人员须提供身份证、学历证书、教育部学历证书电子注册备案表或中国高等教育学历认证报告（可在中国高等教育学生信息网查询办理）、专业技术/职业资格证书复印件，工作年限以取得最高学历毕业证时间起至投标截止日计算，以及投标人为其缴纳近三个月任意一个月的社会保险证明（以投标截止日之前）。人员岗位不得兼任。学历证书只需提供最高学历。安防主管不需要提供学历证书及学历相关证明。未按要求提供资料或不符合要求的不得分。 2.应急救援员、消防设施操作员须提供证件原件复印件及技能人才评价证书全国联网查询平台（http://zscx.osta.org.cn/）的网站查询截图； 3.若联合体投标，则评标时以联合体牵头方的资料为准。</w:t>
            </w:r>
          </w:p>
        </w:tc>
      </w:tr>
      <w:tr>
        <w:tc>
          <w:tcPr>
            <w:tcW w:type="dxa" w:w="922"/>
            <w:gridSpan w:val="2"/>
            <w:vMerge/>
          </w:tcPr>
          <w:p/>
        </w:tc>
        <w:tc>
          <w:tcPr>
            <w:tcW w:type="dxa" w:w="2307"/>
          </w:tcPr>
          <w:p>
            <w:pPr>
              <w:pStyle w:val="null3"/>
              <w:jc w:val="left"/>
            </w:pPr>
            <w:r>
              <w:rPr/>
              <w:t>管理服务架构配置（2） (13.0分)</w:t>
            </w:r>
          </w:p>
        </w:tc>
        <w:tc>
          <w:tcPr>
            <w:tcW w:type="dxa" w:w="5076"/>
          </w:tcPr>
          <w:p>
            <w:pPr>
              <w:pStyle w:val="null3"/>
              <w:jc w:val="left"/>
            </w:pPr>
            <w:r>
              <w:rPr/>
              <w:t>投标人拟派以下其他服务人员：  1.所拟派的车辆管理员持有汽车修理工二级或以上职业资格证书的，得2分，本小项最高得2分。  2.每拟派一名制冷与空调设备运行操作人员，同时持有有效期内制冷与空调设备运行操作证，及高压、低压电工作业操作证的，得1分，本小项最高得2分。  3.每拟派一名秩序维护员持有人力资源和社会保障部门颁发的应急救援员职业资格证书的，得0.5分，本小项最高得3分。  4.所拟派的计算机技术与软件管理工程人员，持有计算机技术与软件专业技术资格中级或以上工程师证书的，得2分，本小项最高得2分。 5.每拟派一名餐饮服务人员持有政府相关管理单位的食品安全管理人员考试合格证明的，得1分，本小项最高得2分。 6.拟派绿化技术员，具有10年及以上工作经验，持有园林/园艺助理工程师或以上专业技术资格证书的，得2分，本小项最高得2分。 7.本项最高得13分。   备注： 1.以上人员须提供身份证、资格证书/专业技术资格证书/考试合格证明复印件，工作经验以取得最高学历毕业证时间起至投标截止日计算，以及投标人为其缴纳近三个月任意一个月的社会保险证明（以投标截止日之前）。学历证书只需提供最高学历。未按要求提供资料或不符合要求的不得分。  2.制冷与空调设备运行操作人员、高压、低压电工须提供证件原件扫描件及国家应急管理部特种作业操作证及安全生产知识和管理能力考核合格信息查询平台（http://cx.mem.gov.cn/）的网站查询截图； 3.汽车修理工、应急救援员须提供证件原件扫描件及技能人才评价证书全国联网查询平台（http://zscx.osta.org.cn/）的网站查询截图； 4.若联合体投标，则评标时以联合体牵头方的资料为准。</w:t>
            </w:r>
          </w:p>
        </w:tc>
      </w:tr>
      <w:tr>
        <w:tc>
          <w:tcPr>
            <w:tcW w:type="dxa" w:w="922"/>
            <w:gridSpan w:val="2"/>
            <w:vMerge/>
          </w:tcPr>
          <w:p/>
        </w:tc>
        <w:tc>
          <w:tcPr>
            <w:tcW w:type="dxa" w:w="2307"/>
          </w:tcPr>
          <w:p>
            <w:pPr>
              <w:pStyle w:val="null3"/>
              <w:jc w:val="left"/>
            </w:pPr>
            <w:r>
              <w:rPr/>
              <w:t>设备设施配备情况 (8.0分)</w:t>
            </w:r>
          </w:p>
        </w:tc>
        <w:tc>
          <w:tcPr>
            <w:tcW w:type="dxa" w:w="5076"/>
          </w:tcPr>
          <w:p>
            <w:pPr>
              <w:pStyle w:val="null3"/>
              <w:jc w:val="left"/>
            </w:pPr>
            <w:r>
              <w:rPr/>
              <w:t>1.承诺投入不少于3台大型道路保洁设备（包括但不限于洗扫车、清洗车等大型保洁设备，单台车辆总质量不少于18000kg）的得4分，在3台的基础上，每增加1台的加2分，本小项最高得6分。  备注： 自有保洁车辆须提供车辆行驶证、机动车登记证书和设备发票复印件；租赁设备的必须提供租赁合同、出租方的设备行驶证、机动车登记证书以及设备发票复印件、投标截止之日前2个月的租金支付凭证；车辆行驶证在检验有效期内；无证明材料或材料不齐全的均不得分。 若联合体投标，则评标时以联合体牵头方的资料为准。 2.承诺投入11座或以上的电瓶车/观光车不少于2辆的得2分，本小项最高得2分。  备注： 自有电瓶车须提供发票复印件；租赁设备的必须提供租赁合同、发票复印件、投标截止之日前2个月的租金支付凭证；无证明材料或材料不齐全的均不得分。 若联合体投标，则评标时以联合体牵头方的资料为准。 3.本项最高得8分。</w:t>
            </w:r>
          </w:p>
        </w:tc>
      </w:tr>
      <w:tr>
        <w:tc>
          <w:tcPr>
            <w:tcW w:type="dxa" w:w="922"/>
            <w:gridSpan w:val="2"/>
            <w:vMerge/>
          </w:tcPr>
          <w:p/>
        </w:tc>
        <w:tc>
          <w:tcPr>
            <w:tcW w:type="dxa" w:w="2307"/>
          </w:tcPr>
          <w:p>
            <w:pPr>
              <w:pStyle w:val="null3"/>
              <w:jc w:val="left"/>
            </w:pPr>
            <w:r>
              <w:rPr/>
              <w:t>突发紧急事件应急处理方案 (3.0分)</w:t>
            </w:r>
            <w:r>
              <w:rPr/>
              <w:t>，（等次分值选择：</w:t>
            </w:r>
            <w:r>
              <w:rPr/>
              <w:t>0.0;</w:t>
            </w:r>
            <w:r>
              <w:rPr/>
              <w:t>1.0;</w:t>
            </w:r>
            <w:r>
              <w:rPr/>
              <w:t>2.0;</w:t>
            </w:r>
            <w:r>
              <w:rPr/>
              <w:t>3.0;</w:t>
            </w:r>
            <w:r>
              <w:rPr/>
              <w:t>）</w:t>
            </w:r>
          </w:p>
        </w:tc>
        <w:tc>
          <w:tcPr>
            <w:tcW w:type="dxa" w:w="5076"/>
          </w:tcPr>
          <w:p>
            <w:pPr>
              <w:pStyle w:val="null3"/>
              <w:jc w:val="left"/>
            </w:pPr>
            <w:r>
              <w:rPr/>
              <w:t>投标人针对突发事件的预防、应变和处置方案及措施进行评审：  1.应急方案科学合理、内容完善、可操作性强，得3分；  2.应急方案内容较完善、对现场操作有一定的指导作用，得2分；  3.应急方案内容较不完善、可操作性差，得1分。  4.未提供相关方案的，得0分</w:t>
            </w:r>
          </w:p>
        </w:tc>
      </w:tr>
      <w:tr>
        <w:tc>
          <w:tcPr>
            <w:tcW w:type="dxa" w:w="922"/>
            <w:gridSpan w:val="2"/>
            <w:vMerge/>
          </w:tcPr>
          <w:p/>
        </w:tc>
        <w:tc>
          <w:tcPr>
            <w:tcW w:type="dxa" w:w="2307"/>
          </w:tcPr>
          <w:p>
            <w:pPr>
              <w:pStyle w:val="null3"/>
              <w:jc w:val="left"/>
            </w:pPr>
            <w:r>
              <w:rPr/>
              <w:t>应急资质 (2.0分)</w:t>
            </w:r>
          </w:p>
        </w:tc>
        <w:tc>
          <w:tcPr>
            <w:tcW w:type="dxa" w:w="5076"/>
          </w:tcPr>
          <w:p>
            <w:pPr>
              <w:pStyle w:val="null3"/>
              <w:jc w:val="left"/>
            </w:pPr>
            <w:r>
              <w:rPr/>
              <w:t>投标人具有政府部门颁发的《生产经营单位生产安全事故应急预案备案登记表》，得2分，没有不得分。  备注：提供备案表复印件加盖公章。</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投标人自2020年1月1日至今，承接过的同类项目业绩（综合管理服务类）：每提供一个业绩得2分，最高得6分。  备注： 1.时间以签订合同时间为准； 2.须提供合同签约时间、项目名称、金额和双方盖章等关键页面扫描件加盖公章，否则无效； 3.合同需要至少涵盖安保、保洁、绿化、设施设备维护、餐饮服务、交通服务保障等服务内容，否则，不计入业绩； 4.若联合体投标，则评标时以联合体牵头方的资料为准。</w:t>
            </w:r>
          </w:p>
        </w:tc>
      </w:tr>
      <w:tr>
        <w:tc>
          <w:tcPr>
            <w:tcW w:type="dxa" w:w="922"/>
            <w:gridSpan w:val="2"/>
            <w:vMerge/>
          </w:tcPr>
          <w:p/>
        </w:tc>
        <w:tc>
          <w:tcPr>
            <w:tcW w:type="dxa" w:w="2307"/>
          </w:tcPr>
          <w:p>
            <w:pPr>
              <w:pStyle w:val="null3"/>
              <w:jc w:val="left"/>
            </w:pPr>
            <w:r>
              <w:rPr/>
              <w:t>用户满意度评价 (3.0分)</w:t>
            </w:r>
          </w:p>
        </w:tc>
        <w:tc>
          <w:tcPr>
            <w:tcW w:type="dxa" w:w="5076"/>
          </w:tcPr>
          <w:p>
            <w:pPr>
              <w:pStyle w:val="null3"/>
              <w:jc w:val="left"/>
            </w:pPr>
            <w:r>
              <w:rPr/>
              <w:t>根据投标人提供的用户评价，每提供一份同类项目业绩中业主单位出具的服务质量满意度评价书面证明材料得1分，本项最高得3分。  备注：1.评价材料要求是投标人提供的投标人业绩情况表中同类项目的用户评价材料，只有加盖用户单位公章的评价材料才有效。  2.若联合体投标，则评标时以联合体牵头方的资料为准。</w:t>
            </w:r>
          </w:p>
        </w:tc>
      </w:tr>
      <w:tr>
        <w:tc>
          <w:tcPr>
            <w:tcW w:type="dxa" w:w="922"/>
            <w:gridSpan w:val="2"/>
            <w:vMerge/>
          </w:tcPr>
          <w:p/>
        </w:tc>
        <w:tc>
          <w:tcPr>
            <w:tcW w:type="dxa" w:w="2307"/>
          </w:tcPr>
          <w:p>
            <w:pPr>
              <w:pStyle w:val="null3"/>
              <w:jc w:val="left"/>
            </w:pPr>
            <w:r>
              <w:rPr/>
              <w:t>企业荣誉 (2.0分)</w:t>
            </w:r>
          </w:p>
        </w:tc>
        <w:tc>
          <w:tcPr>
            <w:tcW w:type="dxa" w:w="5076"/>
          </w:tcPr>
          <w:p>
            <w:pPr>
              <w:pStyle w:val="null3"/>
              <w:jc w:val="left"/>
            </w:pPr>
            <w:r>
              <w:rPr/>
              <w:t>投标人自2020年至今获得国家有关政府部门颁发的消防安全、环境卫生管理相关的荣誉证书或奖项的，每提供一个得1分，本项目最高得2分。 注：提供相关证书或奖项复印件作为证明材料，不提供不得分。</w:t>
            </w:r>
          </w:p>
        </w:tc>
      </w:tr>
      <w:tr>
        <w:tc>
          <w:tcPr>
            <w:tcW w:type="dxa" w:w="922"/>
            <w:gridSpan w:val="2"/>
            <w:vMerge/>
          </w:tcPr>
          <w:p/>
        </w:tc>
        <w:tc>
          <w:tcPr>
            <w:tcW w:type="dxa" w:w="2307"/>
          </w:tcPr>
          <w:p>
            <w:pPr>
              <w:pStyle w:val="null3"/>
              <w:jc w:val="left"/>
            </w:pPr>
            <w:r>
              <w:rPr/>
              <w:t>项目负责人（限一人） (5.0分)</w:t>
            </w:r>
          </w:p>
        </w:tc>
        <w:tc>
          <w:tcPr>
            <w:tcW w:type="dxa" w:w="5076"/>
          </w:tcPr>
          <w:p>
            <w:pPr>
              <w:pStyle w:val="null3"/>
              <w:jc w:val="left"/>
            </w:pPr>
            <w:r>
              <w:rPr/>
              <w:t>投标人拟派项目负责人（1人）：  （1）具有本科或以上学历，且工作经验不少于10年的，得1分； （2）满足（1）的基础上，具有中级或以上专业技术资格证书的，加2分； （3）满足（1）的基础上，具有一级建造师证书的，加2分； （4）本小项最高得5分。  备注： 1.须提供身份证、学历证书、教育部学历证书电子注册备案表或中国高等教育学历认证报告（可在中国高等教育学生信息网查询办理）、专业技术资格证书（专业技术资格证书发证单位应为人力资源和社会保障部门）复印件。 2.工作年限以取得最高学历毕业证时间起至投标截止日计算，以及投标人为其缴纳近三个月任意一个月的社会保险证明（以投标截止日之前）。人员岗位不得兼任。 3.项目负责人、工程技术负责人、管理服务架构配置人员不可兼任。学历证书只需提供最高学历。未按要求提供资料或不符合要求的不得分。  4.若联合体投标，则评标时以联合体牵头方的资料为准。</w:t>
            </w:r>
          </w:p>
        </w:tc>
      </w:tr>
      <w:tr>
        <w:tc>
          <w:tcPr>
            <w:tcW w:type="dxa" w:w="922"/>
            <w:gridSpan w:val="2"/>
            <w:vMerge/>
          </w:tcPr>
          <w:p/>
        </w:tc>
        <w:tc>
          <w:tcPr>
            <w:tcW w:type="dxa" w:w="2307"/>
          </w:tcPr>
          <w:p>
            <w:pPr>
              <w:pStyle w:val="null3"/>
              <w:jc w:val="left"/>
            </w:pPr>
            <w:r>
              <w:rPr/>
              <w:t>工程技术负责人（项目负责人除外） (5.0分)</w:t>
            </w:r>
          </w:p>
        </w:tc>
        <w:tc>
          <w:tcPr>
            <w:tcW w:type="dxa" w:w="5076"/>
          </w:tcPr>
          <w:p>
            <w:pPr>
              <w:pStyle w:val="null3"/>
              <w:jc w:val="left"/>
            </w:pPr>
            <w:r>
              <w:rPr/>
              <w:t>投标人拟派工程技术负责人（项目负责人除外）： （1）具有本科学历，且工作经验不少于15年的，得1分； （2）满足（1）的基础上，具有全日制硕士研究生或以上学历的，加2分； （3）满足（1）的基础上，具有工程类高级或以上专业技术资格证书的，加2分； （4）本项最高得5分。 备注：1.须提供身份证、学历证书、教育部学历证书电子注册备案表或中国高等教育学历认证报告（可在中国高等教育学生信息网查询办理）、专业技术资格证书（专业技术资格证书发证单位应为人力资源和社会保障部门）复印件。 2．工作年限以取得最高学历毕业证时间起至投标截止日计算，以及投标人为其缴纳近三个月任意一个月的社会保险证明（以投标截止日之前）。 3．项目负责人、工程技术负责人、管理服务架构配置人员不可兼任。学历证书只需提供最高学历。未按要求提供资料或不符合要求的不得分。  4.若联合体投标，则评标时以联合体牵头方的资料为准。</w:t>
            </w:r>
          </w:p>
        </w:tc>
      </w:tr>
      <w:tr>
        <w:tc>
          <w:tcPr>
            <w:tcW w:type="dxa" w:w="922"/>
            <w:gridSpan w:val="2"/>
            <w:vMerge/>
          </w:tcPr>
          <w:p/>
        </w:tc>
        <w:tc>
          <w:tcPr>
            <w:tcW w:type="dxa" w:w="2307"/>
          </w:tcPr>
          <w:p>
            <w:pPr>
              <w:pStyle w:val="null3"/>
              <w:jc w:val="left"/>
            </w:pPr>
            <w:r>
              <w:rPr/>
              <w:t>企业管理体系认证 (4.0分)</w:t>
            </w:r>
          </w:p>
        </w:tc>
        <w:tc>
          <w:tcPr>
            <w:tcW w:type="dxa" w:w="5076"/>
          </w:tcPr>
          <w:p>
            <w:pPr>
              <w:pStyle w:val="null3"/>
              <w:jc w:val="left"/>
            </w:pPr>
            <w:r>
              <w:rPr/>
              <w:t>投标人具有以下认证证书，且在有效期内： （1）质量管理体系认证证书； （2）环境管理体系认证证书； （3）职业健康安全管理体系认证证书； （4）诚信管理体系认证证书； （5）服务认证证书； （6）能源管理体系认证证书； （7）企业履约能力评价体系认证证书； （8）信息技术服务管理体系认证证书； 每提供一个证书得0.5分，最高得4分。 备注：1.提供认证证书复印件并须同时提供在全国认证认可信息公共服务平台网站（http://cx.cnca.cn/CertECloud/index/index/page）对体系证书的信息查询截图作为评审依据，已失效或撤销的不得分。  2.若联合体投标，则评标时以联合体牵头方的资料为准。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ind w:firstLine="480"/>
        <w:jc w:val="center"/>
      </w:pPr>
      <w:r>
        <w:rPr>
          <w:b/>
          <w:sz w:val="36"/>
        </w:rPr>
        <w:t>广州白云机场综保区（中区）综合管理服务合同</w:t>
      </w:r>
    </w:p>
    <w:p>
      <w:pPr>
        <w:pStyle w:val="null3"/>
        <w:ind w:firstLine="480"/>
        <w:jc w:val="both"/>
      </w:pPr>
    </w:p>
    <w:p>
      <w:pPr>
        <w:pStyle w:val="null3"/>
        <w:ind w:firstLine="480"/>
        <w:jc w:val="both"/>
      </w:pPr>
      <w:r>
        <w:rPr>
          <w:b/>
          <w:color w:val="222222"/>
          <w:sz w:val="24"/>
        </w:rPr>
        <w:t>甲方（委托方）：广州空港经济区管理委员会</w:t>
      </w:r>
    </w:p>
    <w:p>
      <w:pPr>
        <w:pStyle w:val="null3"/>
        <w:ind w:firstLine="480"/>
        <w:jc w:val="both"/>
      </w:pPr>
      <w:r>
        <w:rPr>
          <w:b/>
          <w:color w:val="222222"/>
          <w:sz w:val="24"/>
        </w:rPr>
        <w:t>乙方（</w:t>
      </w:r>
      <w:r>
        <w:rPr>
          <w:b/>
          <w:color w:val="222222"/>
          <w:sz w:val="24"/>
        </w:rPr>
        <w:t>受</w:t>
      </w:r>
      <w:r>
        <w:rPr>
          <w:b/>
          <w:color w:val="222222"/>
          <w:sz w:val="24"/>
        </w:rPr>
        <w:t>托方）：</w:t>
      </w:r>
      <w:r>
        <w:rPr>
          <w:b/>
          <w:sz w:val="21"/>
        </w:rPr>
        <w:t xml:space="preserve"> </w:t>
      </w:r>
    </w:p>
    <w:p>
      <w:pPr>
        <w:pStyle w:val="null3"/>
        <w:ind w:firstLine="480"/>
        <w:jc w:val="left"/>
      </w:pPr>
    </w:p>
    <w:p>
      <w:pPr>
        <w:pStyle w:val="null3"/>
        <w:ind w:firstLine="420"/>
        <w:jc w:val="both"/>
      </w:pPr>
      <w:r>
        <w:rPr>
          <w:sz w:val="21"/>
        </w:rPr>
        <w:t>根据广州白云机场综保区（中区）综合管理服务项目（以下简称</w:t>
      </w:r>
      <w:r>
        <w:rPr>
          <w:sz w:val="21"/>
        </w:rPr>
        <w:t>“综保区中区”）的采购结果，按照《中华人民共和国民法典》《中华人民共和国政府采购法》的相关规定，经双方协商，本着平等互利和诚实信用的原则，甲方现委托乙方</w:t>
      </w:r>
      <w:r>
        <w:rPr>
          <w:sz w:val="21"/>
        </w:rPr>
        <w:t>为</w:t>
      </w:r>
      <w:r>
        <w:rPr>
          <w:sz w:val="21"/>
        </w:rPr>
        <w:t>综保区中区</w:t>
      </w:r>
      <w:r>
        <w:rPr>
          <w:sz w:val="21"/>
        </w:rPr>
        <w:t>提供</w:t>
      </w:r>
      <w:r>
        <w:rPr>
          <w:sz w:val="21"/>
        </w:rPr>
        <w:t>综合管理服务，双方达成如下协议：</w:t>
      </w:r>
    </w:p>
    <w:p>
      <w:pPr>
        <w:pStyle w:val="null3"/>
        <w:ind w:firstLine="420"/>
        <w:jc w:val="both"/>
      </w:pPr>
      <w:r>
        <w:rPr>
          <w:b/>
          <w:sz w:val="21"/>
        </w:rPr>
        <w:t>第一条</w:t>
      </w:r>
      <w:r>
        <w:rPr>
          <w:b/>
          <w:sz w:val="21"/>
        </w:rPr>
        <w:t>项目概况</w:t>
      </w:r>
    </w:p>
    <w:p>
      <w:pPr>
        <w:pStyle w:val="null3"/>
        <w:ind w:firstLine="420"/>
        <w:jc w:val="both"/>
      </w:pPr>
      <w:r>
        <w:rPr>
          <w:sz w:val="21"/>
        </w:rPr>
        <w:t>（一）</w:t>
      </w:r>
      <w:r>
        <w:rPr>
          <w:sz w:val="21"/>
        </w:rPr>
        <w:t>广州白云机场综合保税区分为中区和南区，其中，中区规划面积</w:t>
      </w:r>
      <w:r>
        <w:rPr>
          <w:sz w:val="21"/>
        </w:rPr>
        <w:t>2.296平方公里，紧邻白云国际机场，</w:t>
      </w:r>
      <w:r>
        <w:rPr>
          <w:sz w:val="21"/>
        </w:rPr>
        <w:t>中区</w:t>
      </w:r>
      <w:r>
        <w:rPr>
          <w:sz w:val="21"/>
        </w:rPr>
        <w:t>围网面积为</w:t>
      </w:r>
      <w:r>
        <w:rPr>
          <w:sz w:val="21"/>
        </w:rPr>
        <w:t>2.026平方公里（202.62公顷），四至范围为东至花联路、南至白云机场横十五路、西至龙港路、北至规划集富路</w:t>
      </w:r>
      <w:r>
        <w:rPr>
          <w:sz w:val="21"/>
        </w:rPr>
        <w:t>，紧邻白云国际机场。目前机场综保区中区二期、三期正处于开发建设中，在建项目有：查验平台及配套设施项目、苏宁跨境电商全国枢纽项目、华南医药分拨中心、航材分拨中心等</w:t>
      </w:r>
      <w:r>
        <w:rPr>
          <w:sz w:val="21"/>
        </w:rPr>
        <w:t>。为确保机场综保区中区各项业务顺利开展，需选定</w:t>
      </w:r>
      <w:r>
        <w:rPr>
          <w:sz w:val="21"/>
        </w:rPr>
        <w:t>具</w:t>
      </w:r>
      <w:r>
        <w:rPr>
          <w:color w:val="000000"/>
          <w:sz w:val="21"/>
        </w:rPr>
        <w:t>有资质</w:t>
      </w:r>
      <w:r>
        <w:rPr>
          <w:sz w:val="21"/>
        </w:rPr>
        <w:t>单位对园区开展综合管理服务。</w:t>
      </w:r>
    </w:p>
    <w:p>
      <w:pPr>
        <w:pStyle w:val="null3"/>
        <w:ind w:firstLine="420"/>
        <w:jc w:val="both"/>
      </w:pPr>
      <w:r>
        <w:rPr>
          <w:color w:val="000000"/>
          <w:sz w:val="21"/>
        </w:rPr>
        <w:t>（二）服务范围与服务内容</w:t>
      </w:r>
    </w:p>
    <w:p>
      <w:pPr>
        <w:pStyle w:val="null3"/>
        <w:ind w:firstLine="420"/>
        <w:jc w:val="both"/>
      </w:pPr>
      <w:r>
        <w:rPr>
          <w:sz w:val="21"/>
        </w:rPr>
        <w:t>本项目</w:t>
      </w:r>
      <w:r>
        <w:rPr>
          <w:sz w:val="21"/>
        </w:rPr>
        <w:t>服务范围为：机场综保区中区二期、三期围网内及围网外</w:t>
      </w:r>
      <w:r>
        <w:rPr>
          <w:sz w:val="21"/>
        </w:rPr>
        <w:t>5</w:t>
      </w:r>
      <w:r>
        <w:rPr>
          <w:sz w:val="21"/>
        </w:rPr>
        <w:t>米范围（不包括</w:t>
      </w:r>
      <w:r>
        <w:rPr>
          <w:sz w:val="21"/>
        </w:rPr>
        <w:t>1</w:t>
      </w:r>
      <w:r>
        <w:rPr>
          <w:sz w:val="21"/>
        </w:rPr>
        <w:t>号货站以及白云物流范围）。服务内容包括：查验平台物业服务（包括机场综保区中区查验平台</w:t>
      </w:r>
      <w:r>
        <w:rPr>
          <w:sz w:val="21"/>
        </w:rPr>
        <w:t>1#</w:t>
      </w:r>
      <w:r>
        <w:rPr>
          <w:sz w:val="21"/>
        </w:rPr>
        <w:t>楼与</w:t>
      </w:r>
      <w:r>
        <w:rPr>
          <w:sz w:val="21"/>
        </w:rPr>
        <w:t>2#</w:t>
      </w:r>
      <w:r>
        <w:rPr>
          <w:sz w:val="21"/>
        </w:rPr>
        <w:t>楼）、园区卡口及公共区域物业管理服务、园区公共水电能耗、公共区域环境卫生、园区设施维修养护、园区绿地养护、园区数字电路及网络专线、综合服务保障</w:t>
      </w:r>
      <w:r>
        <w:rPr>
          <w:sz w:val="21"/>
        </w:rPr>
        <w:t>，具体如下</w:t>
      </w:r>
      <w:r>
        <w:rPr>
          <w:sz w:val="21"/>
        </w:rPr>
        <w:t>（不包括对已出让地块内的项目管理）</w:t>
      </w:r>
      <w:r>
        <w:rPr>
          <w:sz w:val="21"/>
        </w:rPr>
        <w:t>：</w:t>
      </w:r>
    </w:p>
    <w:p>
      <w:pPr>
        <w:pStyle w:val="null3"/>
        <w:ind w:firstLine="420"/>
        <w:jc w:val="both"/>
      </w:pPr>
      <w:r>
        <w:rPr>
          <w:sz w:val="21"/>
        </w:rPr>
        <w:t>1.查验大楼</w:t>
      </w:r>
      <w:r>
        <w:rPr>
          <w:sz w:val="21"/>
        </w:rPr>
        <w:t>管理</w:t>
      </w:r>
      <w:r>
        <w:rPr>
          <w:sz w:val="21"/>
        </w:rPr>
        <w:t>：包括机场综保区中区查验</w:t>
      </w:r>
      <w:r>
        <w:rPr>
          <w:sz w:val="21"/>
        </w:rPr>
        <w:t>平台</w:t>
      </w:r>
      <w:r>
        <w:rPr>
          <w:sz w:val="21"/>
        </w:rPr>
        <w:t>1#楼与2#楼</w:t>
      </w:r>
      <w:r>
        <w:rPr>
          <w:sz w:val="21"/>
        </w:rPr>
        <w:t>的物业管理。</w:t>
      </w:r>
    </w:p>
    <w:p>
      <w:pPr>
        <w:pStyle w:val="null3"/>
        <w:ind w:firstLine="420"/>
        <w:jc w:val="both"/>
      </w:pPr>
      <w:r>
        <w:rPr>
          <w:sz w:val="21"/>
        </w:rPr>
        <w:t>2.</w:t>
      </w:r>
      <w:r>
        <w:rPr>
          <w:sz w:val="21"/>
        </w:rPr>
        <w:t>园区公共管理：包括园区卡口及公共区域管理、公共能耗、公共设备设施维护保养、公共绿地养护、公共区域环境卫生等。</w:t>
      </w:r>
    </w:p>
    <w:p>
      <w:pPr>
        <w:pStyle w:val="null3"/>
        <w:ind w:firstLine="420"/>
        <w:jc w:val="both"/>
      </w:pPr>
      <w:r>
        <w:rPr>
          <w:sz w:val="21"/>
        </w:rPr>
        <w:t>3.数字电路及网络专线保障：包括数字电路专线、互联网专线网络保障。</w:t>
      </w:r>
    </w:p>
    <w:p>
      <w:pPr>
        <w:pStyle w:val="null3"/>
        <w:ind w:firstLine="420"/>
        <w:jc w:val="both"/>
      </w:pPr>
      <w:r>
        <w:rPr>
          <w:sz w:val="21"/>
        </w:rPr>
        <w:t>4.综合服务保障：包括园区</w:t>
      </w:r>
      <w:r>
        <w:rPr>
          <w:sz w:val="21"/>
        </w:rPr>
        <w:t>公共</w:t>
      </w:r>
      <w:r>
        <w:rPr>
          <w:sz w:val="21"/>
        </w:rPr>
        <w:t>交通服务及保障、餐饮服务及保障、会务服务及保障、信息运维服务及保障等工作。</w:t>
      </w:r>
    </w:p>
    <w:p>
      <w:pPr>
        <w:pStyle w:val="null3"/>
        <w:ind w:firstLine="420"/>
        <w:jc w:val="both"/>
      </w:pPr>
      <w:r>
        <w:rPr>
          <w:b/>
          <w:sz w:val="21"/>
        </w:rPr>
        <w:t>第二条</w:t>
      </w:r>
      <w:r>
        <w:rPr>
          <w:b/>
          <w:sz w:val="21"/>
        </w:rPr>
        <w:t xml:space="preserve"> </w:t>
      </w:r>
      <w:r>
        <w:rPr>
          <w:b/>
          <w:sz w:val="21"/>
        </w:rPr>
        <w:t>委托管理服务要求</w:t>
      </w:r>
    </w:p>
    <w:p>
      <w:pPr>
        <w:pStyle w:val="null3"/>
        <w:ind w:firstLine="422"/>
        <w:jc w:val="both"/>
      </w:pPr>
      <w:r>
        <w:rPr>
          <w:b/>
          <w:sz w:val="21"/>
        </w:rPr>
        <w:t>（一）综合管理服务总体要求</w:t>
      </w:r>
    </w:p>
    <w:p>
      <w:pPr>
        <w:pStyle w:val="null3"/>
        <w:ind w:firstLine="420"/>
        <w:jc w:val="both"/>
      </w:pPr>
      <w:r>
        <w:rPr>
          <w:sz w:val="21"/>
        </w:rPr>
        <w:t>1.甲方委托乙方负责机场综保区中区查验大楼物业管理</w:t>
      </w:r>
      <w:r>
        <w:rPr>
          <w:sz w:val="21"/>
        </w:rPr>
        <w:t>工作，包括安保、消防、保洁、绿化、设施设备维修维保等</w:t>
      </w:r>
      <w:r>
        <w:rPr>
          <w:sz w:val="21"/>
        </w:rPr>
        <w:t>。</w:t>
      </w:r>
    </w:p>
    <w:p>
      <w:pPr>
        <w:pStyle w:val="null3"/>
        <w:ind w:firstLine="420"/>
        <w:jc w:val="both"/>
      </w:pPr>
      <w:r>
        <w:rPr>
          <w:sz w:val="21"/>
        </w:rPr>
        <w:t>2</w:t>
      </w:r>
      <w:r>
        <w:rPr>
          <w:sz w:val="21"/>
        </w:rPr>
        <w:t>.甲方委托乙方负责机场综保区中区</w:t>
      </w:r>
      <w:r>
        <w:rPr>
          <w:sz w:val="21"/>
        </w:rPr>
        <w:t>查验平台会务服务及保障，包括会务服务及保障的各种物资、物料等</w:t>
      </w:r>
      <w:r>
        <w:rPr>
          <w:sz w:val="21"/>
        </w:rPr>
        <w:t>。</w:t>
      </w:r>
    </w:p>
    <w:p>
      <w:pPr>
        <w:pStyle w:val="null3"/>
        <w:ind w:firstLine="420"/>
        <w:jc w:val="both"/>
      </w:pPr>
      <w:r>
        <w:rPr>
          <w:sz w:val="21"/>
        </w:rPr>
        <w:t>3.甲方委托乙方负责机场综保区中区</w:t>
      </w:r>
      <w:r>
        <w:rPr>
          <w:sz w:val="21"/>
        </w:rPr>
        <w:t>查验平台信息运维服务及保障，包括电脑软件、硬件、通讯网络、办公设备、会议系统设备日常维护的相关费用（不含维修费）。</w:t>
      </w:r>
    </w:p>
    <w:p>
      <w:pPr>
        <w:pStyle w:val="null3"/>
        <w:ind w:firstLine="420"/>
        <w:jc w:val="both"/>
      </w:pPr>
      <w:r>
        <w:rPr>
          <w:sz w:val="21"/>
        </w:rPr>
        <w:t>4.甲方委托乙方以封闭管理的方式24小时不间断对机场综保区中区服务范围进行综合管理，确保园区公共设备设施、财产等不被第三人非法侵占。</w:t>
      </w:r>
    </w:p>
    <w:p>
      <w:pPr>
        <w:pStyle w:val="null3"/>
        <w:ind w:firstLine="420"/>
        <w:jc w:val="both"/>
      </w:pPr>
      <w:r>
        <w:rPr>
          <w:sz w:val="21"/>
        </w:rPr>
        <w:t>5.甲方委托乙方负责管理机场综保区中区龙港路及飞粤大道以东卡口，按海关特殊监管区的要求检查登记出入机场综保区中区人员、车辆及物品（包括施工物资物料、施工设备）等，阻止无关人员进入园区。</w:t>
      </w:r>
    </w:p>
    <w:p>
      <w:pPr>
        <w:pStyle w:val="null3"/>
        <w:ind w:firstLine="420"/>
        <w:jc w:val="both"/>
      </w:pPr>
      <w:r>
        <w:rPr>
          <w:sz w:val="21"/>
        </w:rPr>
        <w:t>6.甲方委托乙方负责机场综保区中区服务范围内的公共安全保卫和消防工作，预防火灾等事故的发生，保障园区内公共财产安全。</w:t>
      </w:r>
    </w:p>
    <w:p>
      <w:pPr>
        <w:pStyle w:val="null3"/>
        <w:ind w:firstLine="420"/>
        <w:jc w:val="both"/>
      </w:pPr>
      <w:r>
        <w:rPr>
          <w:sz w:val="21"/>
        </w:rPr>
        <w:t>7.甲方委托乙方负责机场综保区中区服务范围内公共环境卫生管理，做好巡逻道路与内部道路保洁工作；负责园区内和周边管辖范围不被乱倒垃圾、淤泥以及不发生乱搭、乱建；负责卡口、园区内公共市政道路等保洁工作；负责</w:t>
      </w:r>
      <w:r>
        <w:rPr>
          <w:sz w:val="21"/>
        </w:rPr>
        <w:t>水渠、沟渠清理；</w:t>
      </w:r>
      <w:r>
        <w:rPr>
          <w:sz w:val="21"/>
        </w:rPr>
        <w:t>负责园区公共区域及查验</w:t>
      </w:r>
      <w:r>
        <w:rPr>
          <w:sz w:val="21"/>
        </w:rPr>
        <w:t>大楼生活</w:t>
      </w:r>
      <w:r>
        <w:rPr>
          <w:sz w:val="21"/>
        </w:rPr>
        <w:t>垃圾收集清运，确保环境卫生状况符合公共卫生标准。</w:t>
      </w:r>
      <w:r>
        <w:rPr>
          <w:sz w:val="21"/>
        </w:rPr>
        <w:t>生活</w:t>
      </w:r>
      <w:r>
        <w:rPr>
          <w:sz w:val="21"/>
        </w:rPr>
        <w:t>垃圾</w:t>
      </w:r>
      <w:r>
        <w:rPr>
          <w:sz w:val="21"/>
        </w:rPr>
        <w:t>应按政府相关要求进行分类处置。</w:t>
      </w:r>
    </w:p>
    <w:p>
      <w:pPr>
        <w:pStyle w:val="null3"/>
        <w:ind w:firstLine="420"/>
        <w:jc w:val="both"/>
      </w:pPr>
      <w:r>
        <w:rPr>
          <w:sz w:val="21"/>
        </w:rPr>
        <w:t>8.甲方委托乙方负责机场综保区中区服务范围内围网两侧绿地与查验大楼公共绿地绿化和花卉树木日常管理工作，保持植物的长势良好。</w:t>
      </w:r>
    </w:p>
    <w:p>
      <w:pPr>
        <w:pStyle w:val="null3"/>
        <w:ind w:firstLine="420"/>
        <w:jc w:val="both"/>
      </w:pPr>
      <w:r>
        <w:rPr>
          <w:sz w:val="21"/>
        </w:rPr>
        <w:t>9.甲方委托乙方负责机场综保区中区</w:t>
      </w:r>
      <w:r>
        <w:rPr>
          <w:sz w:val="21"/>
        </w:rPr>
        <w:t>：（</w:t>
      </w:r>
      <w:r>
        <w:rPr>
          <w:sz w:val="21"/>
        </w:rPr>
        <w:t>1）园区二期海关围网、监控安防设施设备、巡逻道路灯设施、巡逻道路等维护；（2）园区三期海关围网、监控安防设施设备、巡逻道路灯设施、园区道路、园区公共道路路灯设施、园区人行道、侧石（防花岗岩）、路名牌、车行道隔离护栏等维保维护；渠箱、暗渠、雨水检修井、污水检修井、沉沙井、平入式进水井等清疏养护；排水设施日常巡查及暴雨处理等</w:t>
      </w:r>
      <w:r>
        <w:rPr>
          <w:sz w:val="21"/>
        </w:rPr>
        <w:t>。</w:t>
      </w:r>
    </w:p>
    <w:p>
      <w:pPr>
        <w:pStyle w:val="null3"/>
        <w:ind w:firstLine="420"/>
        <w:jc w:val="both"/>
      </w:pPr>
      <w:r>
        <w:rPr>
          <w:sz w:val="21"/>
        </w:rPr>
        <w:t>10.</w:t>
      </w:r>
      <w:r>
        <w:rPr>
          <w:color w:val="000000"/>
          <w:sz w:val="21"/>
        </w:rPr>
        <w:t>乙方缴交</w:t>
      </w:r>
      <w:r>
        <w:rPr>
          <w:sz w:val="21"/>
        </w:rPr>
        <w:t>机场综保区中区服务范围</w:t>
      </w:r>
      <w:r>
        <w:rPr>
          <w:color w:val="000000"/>
          <w:sz w:val="21"/>
        </w:rPr>
        <w:t>内公共区域及查验平台产生的水费电费、电信光纤数字电路及互联网专线网络等费用。</w:t>
      </w:r>
    </w:p>
    <w:p>
      <w:pPr>
        <w:pStyle w:val="null3"/>
        <w:ind w:firstLine="480"/>
        <w:jc w:val="both"/>
      </w:pPr>
      <w:r>
        <w:rPr>
          <w:sz w:val="21"/>
        </w:rPr>
        <w:t>11</w:t>
      </w:r>
      <w:r>
        <w:rPr>
          <w:color w:val="000000"/>
          <w:sz w:val="21"/>
        </w:rPr>
        <w:t>.甲方委托乙方负责</w:t>
      </w:r>
      <w:r>
        <w:rPr>
          <w:sz w:val="21"/>
        </w:rPr>
        <w:t>机场综保区中区</w:t>
      </w:r>
      <w:r>
        <w:rPr>
          <w:color w:val="000000"/>
          <w:sz w:val="21"/>
        </w:rPr>
        <w:t>公共交通服务及保障，提供园区公共交通保障用车</w:t>
      </w:r>
      <w:r>
        <w:rPr>
          <w:color w:val="000000"/>
          <w:sz w:val="21"/>
        </w:rPr>
        <w:t>7座1辆、23座1辆，保障服务范围包括园区至</w:t>
      </w:r>
      <w:r>
        <w:rPr>
          <w:color w:val="000000"/>
          <w:sz w:val="21"/>
        </w:rPr>
        <w:t>指定</w:t>
      </w:r>
      <w:r>
        <w:rPr>
          <w:color w:val="000000"/>
          <w:sz w:val="21"/>
        </w:rPr>
        <w:t>公交站点。</w:t>
      </w:r>
      <w:r>
        <w:rPr>
          <w:color w:val="000000"/>
          <w:sz w:val="21"/>
        </w:rPr>
        <w:t>包括保险、车辆租赁、维修、保养、年检、保险、油耗、路桥费、税金等费用。</w:t>
      </w:r>
    </w:p>
    <w:p>
      <w:pPr>
        <w:pStyle w:val="null3"/>
        <w:ind w:firstLine="420"/>
        <w:jc w:val="both"/>
      </w:pPr>
      <w:r>
        <w:rPr>
          <w:sz w:val="21"/>
        </w:rPr>
        <w:t>10.甲方委托乙方负责机场综保区中区服务范围内公共餐饮服务及保障</w:t>
      </w:r>
      <w:r>
        <w:rPr>
          <w:sz w:val="21"/>
        </w:rPr>
        <w:t>，提供分餐区食品安全监督、分餐与清洁服务，及分餐区日常消耗清洁用品、纸巾、牙签、调味料等，分餐区面积约</w:t>
      </w:r>
      <w:r>
        <w:rPr>
          <w:sz w:val="21"/>
        </w:rPr>
        <w:t>1100平方米。</w:t>
      </w:r>
      <w:r>
        <w:rPr>
          <w:sz w:val="21"/>
        </w:rPr>
        <w:t>不含厨房出餐与食材供应。</w:t>
      </w:r>
    </w:p>
    <w:p>
      <w:pPr>
        <w:pStyle w:val="null3"/>
        <w:ind w:firstLine="422"/>
        <w:jc w:val="both"/>
      </w:pPr>
      <w:r>
        <w:rPr>
          <w:b/>
          <w:sz w:val="21"/>
        </w:rPr>
        <w:t>（二）海关查验大楼综合管理服务要求</w:t>
      </w:r>
    </w:p>
    <w:p>
      <w:pPr>
        <w:pStyle w:val="null3"/>
        <w:ind w:firstLine="420"/>
        <w:jc w:val="both"/>
      </w:pPr>
      <w:r>
        <w:rPr>
          <w:color w:val="000000"/>
          <w:sz w:val="21"/>
        </w:rPr>
        <w:t>二期查验大楼分</w:t>
      </w:r>
      <w:r>
        <w:rPr>
          <w:color w:val="000000"/>
          <w:sz w:val="21"/>
        </w:rPr>
        <w:t>1#与2# 2栋大楼，均为6层，</w:t>
      </w:r>
      <w:r>
        <w:rPr>
          <w:color w:val="000000"/>
          <w:sz w:val="21"/>
        </w:rPr>
        <w:t>建筑面积约</w:t>
      </w:r>
      <w:r>
        <w:rPr>
          <w:color w:val="000000"/>
          <w:sz w:val="21"/>
        </w:rPr>
        <w:t>50710平方米</w:t>
      </w:r>
      <w:r>
        <w:rPr>
          <w:color w:val="000000"/>
          <w:sz w:val="21"/>
        </w:rPr>
        <w:t>，</w:t>
      </w:r>
      <w:r>
        <w:rPr>
          <w:color w:val="000000"/>
          <w:sz w:val="21"/>
        </w:rPr>
        <w:t>分开使用负一层地下室（停车场）。</w:t>
      </w:r>
    </w:p>
    <w:p>
      <w:pPr>
        <w:pStyle w:val="null3"/>
        <w:ind w:firstLine="422"/>
        <w:jc w:val="both"/>
      </w:pPr>
      <w:r>
        <w:rPr>
          <w:b/>
          <w:sz w:val="21"/>
        </w:rPr>
        <w:t>1.安全与消防安全维护服务</w:t>
      </w:r>
    </w:p>
    <w:p>
      <w:pPr>
        <w:pStyle w:val="null3"/>
        <w:ind w:firstLine="422"/>
        <w:jc w:val="both"/>
      </w:pPr>
      <w:r>
        <w:rPr>
          <w:b/>
          <w:sz w:val="21"/>
        </w:rPr>
        <w:t>（</w:t>
      </w:r>
      <w:r>
        <w:rPr>
          <w:b/>
          <w:sz w:val="21"/>
        </w:rPr>
        <w:t>1）服务内容</w:t>
      </w:r>
    </w:p>
    <w:p>
      <w:pPr>
        <w:pStyle w:val="null3"/>
        <w:ind w:firstLine="420"/>
        <w:jc w:val="both"/>
      </w:pPr>
      <w:r>
        <w:rPr>
          <w:sz w:val="21"/>
        </w:rPr>
        <w:t>1）乙方24小时对查验中心大楼进行安全值守，保障查验中心的正常运行与办事大厅的业务办理，定期巡查楼层，发现异常及时汇报与处理。</w:t>
      </w:r>
    </w:p>
    <w:p>
      <w:pPr>
        <w:pStyle w:val="null3"/>
        <w:ind w:firstLine="420"/>
        <w:jc w:val="both"/>
      </w:pPr>
      <w:r>
        <w:rPr>
          <w:sz w:val="21"/>
        </w:rPr>
        <w:t>2）乙方保障消防系统的正常运行，保证消防安全。</w:t>
      </w:r>
    </w:p>
    <w:p>
      <w:pPr>
        <w:pStyle w:val="null3"/>
        <w:ind w:firstLine="422"/>
        <w:jc w:val="both"/>
      </w:pPr>
      <w:r>
        <w:rPr>
          <w:b/>
          <w:sz w:val="21"/>
        </w:rPr>
        <w:t>（</w:t>
      </w:r>
      <w:r>
        <w:rPr>
          <w:b/>
          <w:sz w:val="21"/>
        </w:rPr>
        <w:t>2）服务要求</w:t>
      </w:r>
    </w:p>
    <w:p>
      <w:pPr>
        <w:pStyle w:val="null3"/>
        <w:ind w:firstLine="420"/>
        <w:jc w:val="both"/>
      </w:pPr>
      <w:r>
        <w:rPr>
          <w:sz w:val="21"/>
        </w:rPr>
        <w:t>1）乙方24小时不间断对查验中心进行保安管理，做好人员/车辆出入登记与管理，对来访人员身份及来访目的进行核实，对进出车辆及人员进行监控记录，禁止无关人员进入办公区。</w:t>
      </w:r>
    </w:p>
    <w:p>
      <w:pPr>
        <w:pStyle w:val="null3"/>
        <w:ind w:firstLine="420"/>
        <w:jc w:val="both"/>
      </w:pPr>
      <w:r>
        <w:rPr>
          <w:sz w:val="21"/>
        </w:rPr>
        <w:t>2）乙方负责查验中心楼层安全巡逻，定期巡逻，对重点区域、重点部位加强巡查；在巡逻中发现有形迹可疑的人应立即进行盘查处理，对各类不当行为进行劝阻或制止；在巡逻中应认真检查公共区域的清洁卫生及公共设施、设备是否完好，如有异常，应立即处理。</w:t>
      </w:r>
    </w:p>
    <w:p>
      <w:pPr>
        <w:pStyle w:val="null3"/>
        <w:ind w:firstLine="420"/>
        <w:jc w:val="both"/>
      </w:pPr>
      <w:r>
        <w:rPr>
          <w:sz w:val="21"/>
        </w:rPr>
        <w:t>3）乙方定期进行消防系统设备的外观检查以及对消防火灾报警控制器进行功能检查。</w:t>
      </w:r>
    </w:p>
    <w:p>
      <w:pPr>
        <w:pStyle w:val="null3"/>
        <w:ind w:firstLine="420"/>
        <w:jc w:val="both"/>
      </w:pPr>
      <w:r>
        <w:rPr>
          <w:sz w:val="21"/>
        </w:rPr>
        <w:t>4）乙方定期对消防自动系统、消防器材、自动报警系统、防火卷帘进行功能检查和试验。</w:t>
      </w:r>
    </w:p>
    <w:p>
      <w:pPr>
        <w:pStyle w:val="null3"/>
        <w:ind w:firstLine="420"/>
        <w:jc w:val="both"/>
      </w:pPr>
      <w:r>
        <w:rPr>
          <w:sz w:val="21"/>
        </w:rPr>
        <w:t>5）乙方每年组织不少于1次消防演习。</w:t>
      </w:r>
    </w:p>
    <w:p>
      <w:pPr>
        <w:pStyle w:val="null3"/>
        <w:ind w:firstLine="420"/>
        <w:jc w:val="both"/>
      </w:pPr>
      <w:r>
        <w:rPr>
          <w:sz w:val="21"/>
        </w:rPr>
        <w:t>6）乙方发现问题要及时按规定程序报告。</w:t>
      </w:r>
    </w:p>
    <w:p>
      <w:pPr>
        <w:pStyle w:val="null3"/>
        <w:ind w:firstLine="422"/>
        <w:jc w:val="both"/>
      </w:pPr>
      <w:r>
        <w:rPr>
          <w:b/>
          <w:sz w:val="21"/>
        </w:rPr>
        <w:t>2.保洁服务</w:t>
      </w:r>
    </w:p>
    <w:p>
      <w:pPr>
        <w:pStyle w:val="null3"/>
        <w:ind w:firstLine="422"/>
        <w:jc w:val="both"/>
      </w:pPr>
      <w:r>
        <w:rPr>
          <w:b/>
          <w:sz w:val="21"/>
        </w:rPr>
        <w:t>（</w:t>
      </w:r>
      <w:r>
        <w:rPr>
          <w:b/>
          <w:sz w:val="21"/>
        </w:rPr>
        <w:t>1）服务内容</w:t>
      </w:r>
    </w:p>
    <w:p>
      <w:pPr>
        <w:pStyle w:val="null3"/>
        <w:ind w:firstLine="420"/>
        <w:jc w:val="both"/>
      </w:pPr>
      <w:r>
        <w:rPr>
          <w:sz w:val="21"/>
        </w:rPr>
        <w:t>乙方负责查验大楼和附属配套设施设备所有日常清洁保洁工作。包括：</w:t>
      </w:r>
    </w:p>
    <w:p>
      <w:pPr>
        <w:pStyle w:val="null3"/>
        <w:ind w:firstLine="420"/>
        <w:jc w:val="both"/>
      </w:pPr>
      <w:r>
        <w:rPr>
          <w:sz w:val="21"/>
        </w:rPr>
        <w:t>1）各楼层卫生间清洁保洁工作（含公共卫生间的厕纸、擦手纸、洗手液等消耗品的供给）。</w:t>
      </w:r>
    </w:p>
    <w:p>
      <w:pPr>
        <w:pStyle w:val="null3"/>
        <w:ind w:firstLine="420"/>
        <w:jc w:val="both"/>
      </w:pPr>
      <w:r>
        <w:rPr>
          <w:sz w:val="21"/>
        </w:rPr>
        <w:t>2）公共走廊、楼道、雨棚等清洁保洁工作。</w:t>
      </w:r>
    </w:p>
    <w:p>
      <w:pPr>
        <w:pStyle w:val="null3"/>
        <w:ind w:firstLine="420"/>
        <w:jc w:val="both"/>
      </w:pPr>
      <w:r>
        <w:rPr>
          <w:sz w:val="21"/>
        </w:rPr>
        <w:t>3）办公室日常清洁保洁工作。</w:t>
      </w:r>
    </w:p>
    <w:p>
      <w:pPr>
        <w:pStyle w:val="null3"/>
        <w:ind w:firstLine="420"/>
        <w:jc w:val="both"/>
      </w:pPr>
      <w:r>
        <w:rPr>
          <w:sz w:val="21"/>
        </w:rPr>
        <w:t>4）电梯轿厢的清洁工作。</w:t>
      </w:r>
    </w:p>
    <w:p>
      <w:pPr>
        <w:pStyle w:val="null3"/>
        <w:ind w:firstLine="420"/>
        <w:jc w:val="both"/>
      </w:pPr>
      <w:r>
        <w:rPr>
          <w:sz w:val="21"/>
        </w:rPr>
        <w:t>5）化粪池的吸粪清运工作。</w:t>
      </w:r>
    </w:p>
    <w:p>
      <w:pPr>
        <w:pStyle w:val="null3"/>
        <w:ind w:firstLine="420"/>
        <w:jc w:val="both"/>
      </w:pPr>
      <w:r>
        <w:rPr>
          <w:sz w:val="21"/>
        </w:rPr>
        <w:t>6）大楼内排水设施的通畅和清理工作。</w:t>
      </w:r>
    </w:p>
    <w:p>
      <w:pPr>
        <w:pStyle w:val="null3"/>
        <w:ind w:firstLine="420"/>
        <w:jc w:val="both"/>
      </w:pPr>
      <w:r>
        <w:rPr>
          <w:sz w:val="21"/>
        </w:rPr>
        <w:t>7）各楼层及公共区域垃圾桶清洁清理工作，并进行分类处理。</w:t>
      </w:r>
    </w:p>
    <w:p>
      <w:pPr>
        <w:pStyle w:val="null3"/>
        <w:ind w:firstLine="422"/>
        <w:jc w:val="both"/>
      </w:pPr>
      <w:r>
        <w:rPr>
          <w:b/>
          <w:sz w:val="21"/>
        </w:rPr>
        <w:t>（</w:t>
      </w:r>
      <w:r>
        <w:rPr>
          <w:b/>
          <w:sz w:val="21"/>
        </w:rPr>
        <w:t>2）服务要求</w:t>
      </w:r>
    </w:p>
    <w:p>
      <w:pPr>
        <w:pStyle w:val="null3"/>
        <w:ind w:firstLine="420"/>
        <w:jc w:val="both"/>
      </w:pPr>
      <w:r>
        <w:rPr>
          <w:sz w:val="21"/>
        </w:rPr>
        <w:t>1） 乙方每天（节假日除外）必须在上午8：30前、下午14：15前完成公共区域内的保洁和</w:t>
      </w:r>
      <w:r>
        <w:rPr>
          <w:sz w:val="21"/>
        </w:rPr>
        <w:t>生活</w:t>
      </w:r>
      <w:r>
        <w:rPr>
          <w:sz w:val="21"/>
        </w:rPr>
        <w:t>垃圾清运工作</w:t>
      </w:r>
      <w:r>
        <w:rPr>
          <w:sz w:val="21"/>
        </w:rPr>
        <w:t>,做到场地整洁,清理后的垃圾桶无异味。</w:t>
      </w:r>
    </w:p>
    <w:p>
      <w:pPr>
        <w:pStyle w:val="null3"/>
        <w:ind w:firstLine="420"/>
        <w:jc w:val="both"/>
      </w:pPr>
      <w:r>
        <w:rPr>
          <w:sz w:val="21"/>
        </w:rPr>
        <w:t>2）乙方负责每天清扫清运</w:t>
      </w:r>
      <w:r>
        <w:rPr>
          <w:sz w:val="21"/>
        </w:rPr>
        <w:t>生活</w:t>
      </w:r>
      <w:r>
        <w:rPr>
          <w:sz w:val="21"/>
        </w:rPr>
        <w:t>垃圾，并按照相关要求进行垃圾分类处理。</w:t>
      </w:r>
    </w:p>
    <w:p>
      <w:pPr>
        <w:pStyle w:val="null3"/>
        <w:ind w:firstLine="420"/>
        <w:jc w:val="both"/>
      </w:pPr>
      <w:r>
        <w:rPr>
          <w:sz w:val="21"/>
        </w:rPr>
        <w:t>3）乙方每日应指派专人在办公时间内巡查管理范围公共区域的卫生保洁情况，对产生的各种垃圾及时清除,切实履行循环保洁职责。</w:t>
      </w:r>
    </w:p>
    <w:p>
      <w:pPr>
        <w:pStyle w:val="null3"/>
        <w:ind w:firstLine="420"/>
        <w:jc w:val="both"/>
      </w:pPr>
      <w:r>
        <w:rPr>
          <w:sz w:val="21"/>
        </w:rPr>
        <w:t>4）乙方要做好公共卫生间的清洁保洁工作，做到勤检查、勤清洁，保持干净无异味，并提供卫生间使用的厕纸、洗手液等保洁用品。</w:t>
      </w:r>
    </w:p>
    <w:p>
      <w:pPr>
        <w:pStyle w:val="null3"/>
        <w:ind w:firstLine="420"/>
        <w:jc w:val="both"/>
      </w:pPr>
      <w:r>
        <w:rPr>
          <w:sz w:val="21"/>
        </w:rPr>
        <w:t>5）乙方要按照实际情况，定期清理排水沟渠内的杂物、积沙，确保排水设施的通畅。</w:t>
      </w:r>
    </w:p>
    <w:p>
      <w:pPr>
        <w:pStyle w:val="null3"/>
        <w:ind w:firstLine="420"/>
        <w:jc w:val="both"/>
      </w:pPr>
      <w:r>
        <w:rPr>
          <w:sz w:val="21"/>
        </w:rPr>
        <w:t>6）乙方要针对化粪池的实际使用情况，定期做好吸粪清运工作，做到不淤积，排污通畅。</w:t>
      </w:r>
    </w:p>
    <w:p>
      <w:pPr>
        <w:pStyle w:val="null3"/>
        <w:ind w:firstLine="420"/>
        <w:jc w:val="both"/>
      </w:pPr>
      <w:r>
        <w:rPr>
          <w:sz w:val="21"/>
        </w:rPr>
        <w:t>7）如果遇到不可抗力的自然灾害（如台风、暴雨等）袭击时，乙方必须在灾后的第一时间内做好公共区域的垃圾清除和清运工作，迅速恢复正常的办公环境。</w:t>
      </w:r>
    </w:p>
    <w:p>
      <w:pPr>
        <w:pStyle w:val="null3"/>
        <w:ind w:firstLine="422"/>
        <w:jc w:val="both"/>
      </w:pPr>
      <w:r>
        <w:rPr>
          <w:b/>
          <w:sz w:val="21"/>
        </w:rPr>
        <w:t>3. 设施设备管理</w:t>
      </w:r>
    </w:p>
    <w:p>
      <w:pPr>
        <w:pStyle w:val="null3"/>
        <w:ind w:firstLine="422"/>
        <w:jc w:val="both"/>
      </w:pPr>
      <w:r>
        <w:rPr>
          <w:b/>
          <w:sz w:val="21"/>
        </w:rPr>
        <w:t>（</w:t>
      </w:r>
      <w:r>
        <w:rPr>
          <w:b/>
          <w:sz w:val="21"/>
        </w:rPr>
        <w:t>1）水电设施运行保养服务</w:t>
      </w:r>
    </w:p>
    <w:p>
      <w:pPr>
        <w:pStyle w:val="null3"/>
        <w:ind w:firstLine="420"/>
        <w:jc w:val="both"/>
      </w:pPr>
      <w:r>
        <w:rPr>
          <w:sz w:val="21"/>
        </w:rPr>
        <w:t>1）乙方负责供电、供水系统、配电房、发电机房、水泵房以及相关设备的运行保养工作。</w:t>
      </w:r>
    </w:p>
    <w:p>
      <w:pPr>
        <w:pStyle w:val="null3"/>
        <w:ind w:firstLine="420"/>
        <w:jc w:val="both"/>
      </w:pPr>
      <w:r>
        <w:rPr>
          <w:sz w:val="21"/>
        </w:rPr>
        <w:t>2）乙方保持供水系统的正常用水，每年按规范清洗水池，每月检查水表一次。</w:t>
      </w:r>
    </w:p>
    <w:p>
      <w:pPr>
        <w:pStyle w:val="null3"/>
        <w:ind w:firstLine="420"/>
        <w:jc w:val="both"/>
      </w:pPr>
      <w:r>
        <w:rPr>
          <w:sz w:val="21"/>
        </w:rPr>
        <w:t>3）乙方发现问题要及时报告，并联系维保单位处理。</w:t>
      </w:r>
    </w:p>
    <w:p>
      <w:pPr>
        <w:pStyle w:val="null3"/>
        <w:ind w:firstLine="420"/>
        <w:jc w:val="both"/>
      </w:pPr>
      <w:r>
        <w:rPr>
          <w:sz w:val="21"/>
        </w:rPr>
        <w:t>4）乙方定期组织临时停电应急处理演练</w:t>
      </w:r>
      <w:r>
        <w:rPr>
          <w:color w:val="000000"/>
          <w:sz w:val="21"/>
        </w:rPr>
        <w:t>，并做好记录</w:t>
      </w:r>
      <w:r>
        <w:rPr>
          <w:sz w:val="21"/>
        </w:rPr>
        <w:t>。</w:t>
      </w:r>
    </w:p>
    <w:p>
      <w:pPr>
        <w:pStyle w:val="null3"/>
        <w:ind w:firstLine="420"/>
        <w:jc w:val="both"/>
      </w:pPr>
      <w:r>
        <w:rPr>
          <w:sz w:val="21"/>
        </w:rPr>
        <w:t>5）供电系统的相关要求：</w:t>
      </w:r>
    </w:p>
    <w:p>
      <w:pPr>
        <w:pStyle w:val="null3"/>
        <w:ind w:firstLine="420"/>
        <w:jc w:val="both"/>
      </w:pPr>
      <w:r>
        <w:rPr>
          <w:sz w:val="21"/>
        </w:rPr>
        <w:t>A.所有计量仪表的测量读数及指示灯、信号灯装置等工作正常。</w:t>
      </w:r>
    </w:p>
    <w:p>
      <w:pPr>
        <w:pStyle w:val="null3"/>
        <w:ind w:firstLine="420"/>
        <w:jc w:val="both"/>
      </w:pPr>
      <w:r>
        <w:rPr>
          <w:sz w:val="21"/>
        </w:rPr>
        <w:t>B.运行中的开关、母线、接头等一切载流导体无跳火、冒烟、烧焦、发热、变色等现象。</w:t>
      </w:r>
    </w:p>
    <w:p>
      <w:pPr>
        <w:pStyle w:val="null3"/>
        <w:ind w:firstLine="420"/>
        <w:jc w:val="both"/>
      </w:pPr>
      <w:r>
        <w:rPr>
          <w:sz w:val="21"/>
        </w:rPr>
        <w:t>C.配电房、发电机房、水泵房应做好通风和降温工作,一般室内温度不超过40℃。</w:t>
      </w:r>
    </w:p>
    <w:p>
      <w:pPr>
        <w:pStyle w:val="null3"/>
        <w:ind w:firstLine="420"/>
        <w:jc w:val="both"/>
      </w:pPr>
      <w:r>
        <w:rPr>
          <w:sz w:val="21"/>
        </w:rPr>
        <w:t>D.各开关要标明控制供电范围,以便工作。</w:t>
      </w:r>
    </w:p>
    <w:p>
      <w:pPr>
        <w:pStyle w:val="null3"/>
        <w:ind w:firstLine="420"/>
        <w:jc w:val="both"/>
      </w:pPr>
      <w:r>
        <w:rPr>
          <w:sz w:val="21"/>
        </w:rPr>
        <w:t>E.每周检查一次各主要开关，确保接触良好；配电室每月除尘一次,保持室内整洁。</w:t>
      </w:r>
    </w:p>
    <w:p>
      <w:pPr>
        <w:pStyle w:val="null3"/>
        <w:ind w:firstLine="420"/>
        <w:jc w:val="both"/>
      </w:pPr>
      <w:r>
        <w:rPr>
          <w:sz w:val="21"/>
        </w:rPr>
        <w:t>F.每月检查电表一次,发现有问题的应及时处理。</w:t>
      </w:r>
    </w:p>
    <w:p>
      <w:pPr>
        <w:pStyle w:val="null3"/>
        <w:ind w:firstLine="420"/>
        <w:jc w:val="both"/>
      </w:pPr>
      <w:r>
        <w:rPr>
          <w:sz w:val="21"/>
        </w:rPr>
        <w:t>G.所有照明器具及其它开关的检查。</w:t>
      </w:r>
    </w:p>
    <w:p>
      <w:pPr>
        <w:pStyle w:val="null3"/>
        <w:ind w:firstLine="422"/>
        <w:jc w:val="both"/>
      </w:pPr>
      <w:r>
        <w:rPr>
          <w:b/>
          <w:sz w:val="21"/>
        </w:rPr>
        <w:t>（</w:t>
      </w:r>
      <w:r>
        <w:rPr>
          <w:b/>
          <w:sz w:val="21"/>
        </w:rPr>
        <w:t>2）空调系统检查</w:t>
      </w:r>
    </w:p>
    <w:p>
      <w:pPr>
        <w:pStyle w:val="null3"/>
        <w:ind w:firstLine="420"/>
        <w:jc w:val="both"/>
      </w:pPr>
      <w:r>
        <w:rPr>
          <w:sz w:val="21"/>
        </w:rPr>
        <w:t>1）乙方负责空调的检查、使用及日常管理和风机盘管的清洁工作，按照行业标准操作，发现问题（故障）要及时联系维保单位排除。</w:t>
      </w:r>
    </w:p>
    <w:p>
      <w:pPr>
        <w:pStyle w:val="null3"/>
        <w:ind w:firstLine="420"/>
        <w:jc w:val="both"/>
      </w:pPr>
      <w:r>
        <w:rPr>
          <w:sz w:val="21"/>
        </w:rPr>
        <w:t>2）乙方做好空调机的日常保养工作；在每年春天未开机前对所有空调机进行检查、保养、清洁一次；定期清洗空调机空气过滤网。</w:t>
      </w:r>
    </w:p>
    <w:p>
      <w:pPr>
        <w:pStyle w:val="null3"/>
        <w:ind w:firstLine="422"/>
        <w:jc w:val="both"/>
      </w:pPr>
      <w:r>
        <w:rPr>
          <w:b/>
          <w:sz w:val="21"/>
        </w:rPr>
        <w:t>（</w:t>
      </w:r>
      <w:r>
        <w:rPr>
          <w:b/>
          <w:sz w:val="21"/>
        </w:rPr>
        <w:t>3）电梯系统检查</w:t>
      </w:r>
    </w:p>
    <w:p>
      <w:pPr>
        <w:pStyle w:val="null3"/>
        <w:ind w:firstLine="420"/>
        <w:jc w:val="both"/>
      </w:pPr>
      <w:r>
        <w:rPr>
          <w:sz w:val="21"/>
        </w:rPr>
        <w:t>1）乙方需做好电梯日常检查工作。</w:t>
      </w:r>
    </w:p>
    <w:p>
      <w:pPr>
        <w:pStyle w:val="null3"/>
        <w:ind w:firstLine="420"/>
        <w:jc w:val="both"/>
      </w:pPr>
      <w:r>
        <w:rPr>
          <w:sz w:val="21"/>
        </w:rPr>
        <w:t>2）乙方保持机房、井道、井底和电梯轿厢内整洁。</w:t>
      </w:r>
    </w:p>
    <w:p>
      <w:pPr>
        <w:pStyle w:val="null3"/>
        <w:ind w:firstLine="420"/>
        <w:jc w:val="both"/>
      </w:pPr>
      <w:r>
        <w:rPr>
          <w:sz w:val="21"/>
        </w:rPr>
        <w:t>3）乙方发现故障，及时联系维保单位排除，保证电梯维持正常及安全运行。</w:t>
      </w:r>
    </w:p>
    <w:p>
      <w:pPr>
        <w:pStyle w:val="null3"/>
        <w:ind w:firstLine="422"/>
        <w:jc w:val="both"/>
      </w:pPr>
      <w:r>
        <w:rPr>
          <w:b/>
          <w:sz w:val="21"/>
        </w:rPr>
        <w:t>（</w:t>
      </w:r>
      <w:r>
        <w:rPr>
          <w:b/>
          <w:sz w:val="21"/>
        </w:rPr>
        <w:t>4）防雷设施检查</w:t>
      </w:r>
    </w:p>
    <w:p>
      <w:pPr>
        <w:pStyle w:val="null3"/>
        <w:ind w:firstLine="420"/>
        <w:jc w:val="both"/>
      </w:pPr>
      <w:r>
        <w:rPr>
          <w:sz w:val="21"/>
        </w:rPr>
        <w:t>1）乙方定期对防雷设施进行检查。</w:t>
      </w:r>
    </w:p>
    <w:p>
      <w:pPr>
        <w:pStyle w:val="null3"/>
        <w:ind w:firstLine="420"/>
        <w:jc w:val="both"/>
      </w:pPr>
      <w:r>
        <w:rPr>
          <w:sz w:val="21"/>
        </w:rPr>
        <w:t>2）乙方发现问题（故障）要及时联系维保单位排除。</w:t>
      </w:r>
    </w:p>
    <w:p>
      <w:pPr>
        <w:pStyle w:val="null3"/>
        <w:ind w:firstLine="422"/>
        <w:jc w:val="both"/>
      </w:pPr>
      <w:r>
        <w:rPr>
          <w:b/>
          <w:sz w:val="21"/>
        </w:rPr>
        <w:t>（</w:t>
      </w:r>
      <w:r>
        <w:rPr>
          <w:b/>
          <w:sz w:val="21"/>
        </w:rPr>
        <w:t>5）安防系统设施设备的检查保养工作要求</w:t>
      </w:r>
    </w:p>
    <w:p>
      <w:pPr>
        <w:pStyle w:val="null3"/>
        <w:ind w:firstLine="420"/>
        <w:jc w:val="both"/>
      </w:pPr>
      <w:r>
        <w:rPr>
          <w:sz w:val="21"/>
        </w:rPr>
        <w:t>乙方严格按有关技术维护保养规范的要求</w:t>
      </w:r>
      <w:r>
        <w:rPr>
          <w:sz w:val="21"/>
        </w:rPr>
        <w:t>,定期对区域内的安防系统（主要指闭路电子监控设备、防盗报警设备）进行检查,发现问题及时报维保单位维修。</w:t>
      </w:r>
    </w:p>
    <w:p>
      <w:pPr>
        <w:pStyle w:val="null3"/>
        <w:ind w:firstLine="422"/>
        <w:jc w:val="both"/>
      </w:pPr>
      <w:r>
        <w:rPr>
          <w:b/>
          <w:sz w:val="21"/>
        </w:rPr>
        <w:t>（</w:t>
      </w:r>
      <w:r>
        <w:rPr>
          <w:b/>
          <w:sz w:val="21"/>
        </w:rPr>
        <w:t>6）公用设施设备维修保养服务</w:t>
      </w:r>
    </w:p>
    <w:p>
      <w:pPr>
        <w:pStyle w:val="null3"/>
        <w:ind w:firstLine="420"/>
        <w:jc w:val="both"/>
      </w:pPr>
      <w:r>
        <w:rPr>
          <w:sz w:val="21"/>
        </w:rPr>
        <w:t>1）乙方负责所有公用设施、建筑物和附属设施、车辆进出口智能识别道闸系统的保养工作。</w:t>
      </w:r>
    </w:p>
    <w:p>
      <w:pPr>
        <w:pStyle w:val="null3"/>
        <w:ind w:firstLine="420"/>
        <w:jc w:val="both"/>
      </w:pPr>
      <w:r>
        <w:rPr>
          <w:sz w:val="21"/>
        </w:rPr>
        <w:t>2）乙方负责公用设施、排水排污管道、化粪池等）的小型维护和管理，保证公共设施正常运行和性能良好。</w:t>
      </w:r>
    </w:p>
    <w:p>
      <w:pPr>
        <w:pStyle w:val="null3"/>
        <w:ind w:firstLine="420"/>
        <w:jc w:val="both"/>
      </w:pPr>
      <w:r>
        <w:rPr>
          <w:sz w:val="21"/>
        </w:rPr>
        <w:t>3）乙方负责公用设备（公用上下水管、公共照明、配电设备等）的维护和运行服务，及大堂、电梯厅、公共通道、办公室等开关、插座、门窗的保养，并且记录完整。</w:t>
      </w:r>
    </w:p>
    <w:p>
      <w:pPr>
        <w:pStyle w:val="null3"/>
        <w:ind w:firstLine="420"/>
        <w:jc w:val="both"/>
      </w:pPr>
      <w:r>
        <w:rPr>
          <w:sz w:val="21"/>
        </w:rPr>
        <w:t>4）乙方发现问题要及时按规定程序报告。</w:t>
      </w:r>
    </w:p>
    <w:p>
      <w:pPr>
        <w:pStyle w:val="null3"/>
        <w:ind w:firstLine="422"/>
        <w:jc w:val="both"/>
      </w:pPr>
      <w:r>
        <w:rPr>
          <w:b/>
          <w:sz w:val="21"/>
        </w:rPr>
        <w:t>（三）园区公共管理服务要求</w:t>
      </w:r>
    </w:p>
    <w:p>
      <w:pPr>
        <w:pStyle w:val="null3"/>
        <w:ind w:firstLine="422"/>
        <w:jc w:val="both"/>
      </w:pPr>
      <w:r>
        <w:rPr>
          <w:b/>
          <w:sz w:val="21"/>
        </w:rPr>
        <w:t>1.</w:t>
      </w:r>
      <w:r>
        <w:rPr>
          <w:b/>
          <w:color w:val="000000"/>
          <w:sz w:val="21"/>
        </w:rPr>
        <w:t>园区二期、三期公共区域管理</w:t>
      </w:r>
    </w:p>
    <w:p>
      <w:pPr>
        <w:pStyle w:val="null3"/>
        <w:ind w:firstLine="420"/>
        <w:jc w:val="both"/>
      </w:pPr>
      <w:r>
        <w:rPr>
          <w:sz w:val="21"/>
        </w:rPr>
        <w:t>（</w:t>
      </w:r>
      <w:r>
        <w:rPr>
          <w:sz w:val="21"/>
        </w:rPr>
        <w:t>1）乙方以封闭管理的方式24小时不间断对机场综保区中区进行保安管理，做好人员/车辆出入管理，对来访人员身份及来访目的进行核实，对进出车辆及司乘人员进行监控记录，禁止无关人员进入园区。</w:t>
      </w:r>
    </w:p>
    <w:p>
      <w:pPr>
        <w:pStyle w:val="null3"/>
        <w:ind w:firstLine="420"/>
        <w:jc w:val="both"/>
      </w:pPr>
      <w:r>
        <w:rPr>
          <w:sz w:val="21"/>
        </w:rPr>
        <w:t>（</w:t>
      </w:r>
      <w:r>
        <w:rPr>
          <w:sz w:val="21"/>
        </w:rPr>
        <w:t>2）乙方负责机场综保区中区公共区域安全，每天定期巡逻，对重点区域、重点部位加强巡查；在巡逻中发现有形迹可疑的人应立即进行盘查处理，对各类违反园区管理规定的行为进行劝阻或制止；在巡逻中应认真检查路边荒地、道路地面、水渠等死角地带，检查公共区域的清洁卫生及公共设施、设备是否完好，如有异常，应立即处理。</w:t>
      </w:r>
    </w:p>
    <w:p>
      <w:pPr>
        <w:pStyle w:val="null3"/>
        <w:ind w:firstLine="420"/>
        <w:jc w:val="both"/>
      </w:pPr>
      <w:r>
        <w:rPr>
          <w:sz w:val="21"/>
        </w:rPr>
        <w:t>（</w:t>
      </w:r>
      <w:r>
        <w:rPr>
          <w:sz w:val="21"/>
        </w:rPr>
        <w:t>3）乙方负责做好机场综保区中区内公共区域防火、防爆炸、防盗、防抢、防破坏、防治安事件等安全防范工作，对突发治安、消防、自然灾害等突发事件及时做出相应应急处理，并上报甲方与相关单位。</w:t>
      </w:r>
    </w:p>
    <w:p>
      <w:pPr>
        <w:pStyle w:val="null3"/>
        <w:ind w:firstLine="420"/>
        <w:jc w:val="both"/>
      </w:pPr>
      <w:r>
        <w:rPr>
          <w:sz w:val="21"/>
        </w:rPr>
        <w:t>（</w:t>
      </w:r>
      <w:r>
        <w:rPr>
          <w:sz w:val="21"/>
        </w:rPr>
        <w:t>4）乙方负责检查园区公共区域消防器材是否齐备合格，预防火灾等事故的发生，保障消防系统的正常运行，保证消防安全，每月对消防系统设备定期检查。</w:t>
      </w:r>
    </w:p>
    <w:p>
      <w:pPr>
        <w:pStyle w:val="null3"/>
        <w:ind w:firstLine="420"/>
        <w:jc w:val="both"/>
      </w:pPr>
      <w:r>
        <w:rPr>
          <w:sz w:val="21"/>
        </w:rPr>
        <w:t>（</w:t>
      </w:r>
      <w:r>
        <w:rPr>
          <w:sz w:val="21"/>
        </w:rPr>
        <w:t>5）乙方负责机场综保区中区公共区域与公共停车场的车辆停放管理，确保车辆停放有序。</w:t>
      </w:r>
    </w:p>
    <w:p>
      <w:pPr>
        <w:pStyle w:val="null3"/>
        <w:ind w:firstLine="420"/>
        <w:jc w:val="both"/>
      </w:pPr>
      <w:r>
        <w:rPr>
          <w:sz w:val="21"/>
        </w:rPr>
        <w:t>（</w:t>
      </w:r>
      <w:r>
        <w:rPr>
          <w:sz w:val="21"/>
        </w:rPr>
        <w:t>6）乙方负责物业监控室的24小时值班，并建立相关管理汇报制度，充分利用监控设备辅助现场工作。</w:t>
      </w:r>
    </w:p>
    <w:p>
      <w:pPr>
        <w:pStyle w:val="null3"/>
        <w:ind w:firstLine="420"/>
        <w:jc w:val="both"/>
      </w:pPr>
      <w:r>
        <w:rPr>
          <w:sz w:val="21"/>
        </w:rPr>
        <w:t>（</w:t>
      </w:r>
      <w:r>
        <w:rPr>
          <w:sz w:val="21"/>
        </w:rPr>
        <w:t>7）乙方需配备反光锥、水马、铁马、手推板车、封条、警示条、白色手套、防洪沙袋、应急灯、水枪、水带、雨衣、雨鞋、强光手电筒（充电型）、对讲机、U型锁、软锁 、干粉灭火器、二氧化碳灭火器、消防柜、消防空气呼吸器、防火毯、消防作战服、消防斧、消防锤、消防扳手、安全绳、电动四轮巡逻车、两轮巡逻车、桌子、办公椅、大型遮阳伞、防毒面罩等安防工具、巡逻工具、消防工具、防洪物资和各种耗材。</w:t>
      </w:r>
    </w:p>
    <w:p>
      <w:pPr>
        <w:pStyle w:val="null3"/>
        <w:ind w:firstLine="420"/>
        <w:jc w:val="both"/>
      </w:pPr>
      <w:r>
        <w:rPr>
          <w:sz w:val="21"/>
        </w:rPr>
        <w:t>（</w:t>
      </w:r>
      <w:r>
        <w:rPr>
          <w:sz w:val="21"/>
        </w:rPr>
        <w:t>8）乙方需为园区公共区域及卡口管理提供办公保障，包括：日常办公用品（如：笔、笔记本、文件袋、档案盒、文件柜、文件夹、A4纸）、印刷用品、复印用品、晒图、办公电话、饮用水、培训等。</w:t>
      </w:r>
    </w:p>
    <w:p>
      <w:pPr>
        <w:pStyle w:val="null3"/>
        <w:ind w:firstLine="422"/>
        <w:jc w:val="both"/>
      </w:pPr>
      <w:r>
        <w:rPr>
          <w:b/>
          <w:sz w:val="21"/>
        </w:rPr>
        <w:t>2.公共设施设备维修保养服务</w:t>
      </w:r>
    </w:p>
    <w:p>
      <w:pPr>
        <w:pStyle w:val="null3"/>
        <w:ind w:firstLine="420"/>
        <w:jc w:val="both"/>
      </w:pPr>
      <w:r>
        <w:rPr>
          <w:sz w:val="21"/>
        </w:rPr>
        <w:t>（</w:t>
      </w:r>
      <w:r>
        <w:rPr>
          <w:sz w:val="21"/>
        </w:rPr>
        <w:t>1</w:t>
      </w:r>
      <w:r>
        <w:rPr>
          <w:sz w:val="21"/>
        </w:rPr>
        <w:t>）</w:t>
      </w:r>
      <w:r>
        <w:rPr>
          <w:sz w:val="21"/>
        </w:rPr>
        <w:t>乙方负责</w:t>
      </w:r>
      <w:r>
        <w:rPr>
          <w:sz w:val="21"/>
        </w:rPr>
        <w:t>园区三期园区道路、道路路灯设施、人行道、侧石（防花岗岩）、路名牌、车行道隔离护栏等维保维护；渠箱、暗渠、雨水检修井、污水检修井、沉沙井、平入式进水井等清疏养护；排水设施日常巡查及暴雨处理等</w:t>
      </w:r>
      <w:r>
        <w:rPr>
          <w:sz w:val="21"/>
        </w:rPr>
        <w:t>。</w:t>
      </w:r>
    </w:p>
    <w:p>
      <w:pPr>
        <w:pStyle w:val="null3"/>
        <w:ind w:firstLine="420"/>
        <w:jc w:val="both"/>
      </w:pPr>
      <w:r>
        <w:rPr>
          <w:sz w:val="21"/>
        </w:rPr>
        <w:t>（</w:t>
      </w:r>
      <w:r>
        <w:rPr>
          <w:sz w:val="21"/>
        </w:rPr>
        <w:t>2）乙方负责对巡逻道路灯设施设备检查,发现问题及时维修处理。</w:t>
      </w:r>
    </w:p>
    <w:p>
      <w:pPr>
        <w:pStyle w:val="null3"/>
        <w:ind w:firstLine="420"/>
        <w:jc w:val="both"/>
      </w:pPr>
      <w:r>
        <w:rPr>
          <w:sz w:val="21"/>
        </w:rPr>
        <w:t>（</w:t>
      </w:r>
      <w:r>
        <w:rPr>
          <w:sz w:val="21"/>
        </w:rPr>
        <w:t>3）乙方负责对巡逻道路路面与基层维护。</w:t>
      </w:r>
    </w:p>
    <w:p>
      <w:pPr>
        <w:pStyle w:val="null3"/>
        <w:ind w:firstLine="420"/>
        <w:jc w:val="both"/>
      </w:pPr>
      <w:r>
        <w:rPr>
          <w:sz w:val="21"/>
        </w:rPr>
        <w:t>（</w:t>
      </w:r>
      <w:r>
        <w:rPr>
          <w:sz w:val="21"/>
        </w:rPr>
        <w:t>4）乙方负责对园区海关围网设施日常巡查维护保养。</w:t>
      </w:r>
    </w:p>
    <w:p>
      <w:pPr>
        <w:pStyle w:val="null3"/>
        <w:ind w:firstLine="420"/>
        <w:jc w:val="both"/>
      </w:pPr>
      <w:r>
        <w:rPr>
          <w:sz w:val="21"/>
        </w:rPr>
        <w:t>（</w:t>
      </w:r>
      <w:r>
        <w:rPr>
          <w:sz w:val="21"/>
        </w:rPr>
        <w:t>5）乙方负责对海关围网枪式摄像机、网络快球机、主动红外探测器及配套四防区拓展箱、光纤收发器、传输线路等监控安防设施设备维护保养，保证设施正常运行。</w:t>
      </w:r>
    </w:p>
    <w:p>
      <w:pPr>
        <w:pStyle w:val="null3"/>
        <w:ind w:firstLine="420"/>
        <w:jc w:val="both"/>
      </w:pPr>
      <w:r>
        <w:rPr>
          <w:b/>
          <w:sz w:val="21"/>
        </w:rPr>
        <w:t>（</w:t>
      </w:r>
      <w:r>
        <w:rPr>
          <w:b/>
          <w:sz w:val="21"/>
        </w:rPr>
        <w:t>6</w:t>
      </w:r>
      <w:r>
        <w:rPr>
          <w:b/>
          <w:sz w:val="21"/>
        </w:rPr>
        <w:t>）主要服务内容</w:t>
      </w:r>
      <w:r>
        <w:rPr>
          <w:b/>
          <w:sz w:val="21"/>
        </w:rPr>
        <w:t>要求</w:t>
      </w:r>
    </w:p>
    <w:p>
      <w:pPr>
        <w:pStyle w:val="null3"/>
        <w:ind w:firstLine="422"/>
        <w:jc w:val="left"/>
      </w:pPr>
      <w:r>
        <w:rPr>
          <w:b/>
          <w:color w:val="000000"/>
          <w:sz w:val="21"/>
        </w:rPr>
        <w:t>1</w:t>
      </w:r>
      <w:r>
        <w:rPr>
          <w:b/>
          <w:color w:val="000000"/>
          <w:sz w:val="21"/>
        </w:rPr>
        <w:t>）道路设施维修养护</w:t>
      </w:r>
    </w:p>
    <w:p>
      <w:pPr>
        <w:pStyle w:val="null3"/>
        <w:ind w:left="840"/>
        <w:jc w:val="left"/>
      </w:pPr>
      <w:r>
        <w:rPr>
          <w:b/>
          <w:color w:val="000000"/>
          <w:sz w:val="21"/>
        </w:rPr>
        <w:t>A.</w:t>
      </w:r>
      <w:r>
        <w:rPr>
          <w:b/>
          <w:color w:val="000000"/>
          <w:sz w:val="21"/>
        </w:rPr>
        <w:t>水泥混凝土路面养护</w:t>
      </w:r>
    </w:p>
    <w:p>
      <w:pPr>
        <w:pStyle w:val="null3"/>
        <w:ind w:left="705" w:firstLine="6"/>
        <w:jc w:val="left"/>
      </w:pPr>
      <w:r>
        <w:rPr>
          <w:color w:val="000000"/>
          <w:sz w:val="21"/>
        </w:rPr>
        <w:t>a.</w:t>
      </w:r>
      <w:r>
        <w:rPr>
          <w:color w:val="000000"/>
          <w:sz w:val="21"/>
        </w:rPr>
        <w:t>接缝的养护。</w:t>
      </w:r>
    </w:p>
    <w:p>
      <w:pPr>
        <w:pStyle w:val="null3"/>
        <w:ind w:left="705" w:firstLine="6"/>
        <w:jc w:val="left"/>
      </w:pPr>
      <w:r>
        <w:rPr>
          <w:color w:val="000000"/>
          <w:sz w:val="21"/>
        </w:rPr>
        <w:t>b.</w:t>
      </w:r>
      <w:r>
        <w:rPr>
          <w:color w:val="000000"/>
          <w:sz w:val="21"/>
        </w:rPr>
        <w:t>水泥混凝土路面裂缝维修。</w:t>
      </w:r>
    </w:p>
    <w:p>
      <w:pPr>
        <w:pStyle w:val="null3"/>
        <w:ind w:left="705" w:firstLine="6"/>
        <w:jc w:val="left"/>
      </w:pPr>
      <w:r>
        <w:rPr>
          <w:color w:val="000000"/>
          <w:sz w:val="21"/>
        </w:rPr>
        <w:t>c.</w:t>
      </w:r>
      <w:r>
        <w:rPr>
          <w:color w:val="000000"/>
          <w:sz w:val="21"/>
        </w:rPr>
        <w:t>板边和板角修补。</w:t>
      </w:r>
    </w:p>
    <w:p>
      <w:pPr>
        <w:pStyle w:val="null3"/>
        <w:ind w:left="705" w:firstLine="6"/>
        <w:jc w:val="left"/>
      </w:pPr>
      <w:r>
        <w:rPr>
          <w:color w:val="000000"/>
          <w:sz w:val="21"/>
        </w:rPr>
        <w:t>d.</w:t>
      </w:r>
      <w:r>
        <w:rPr>
          <w:color w:val="000000"/>
          <w:sz w:val="21"/>
        </w:rPr>
        <w:t>接缝的维修。</w:t>
      </w:r>
    </w:p>
    <w:p>
      <w:pPr>
        <w:pStyle w:val="null3"/>
        <w:ind w:left="705" w:firstLine="6"/>
        <w:jc w:val="left"/>
      </w:pPr>
      <w:r>
        <w:rPr>
          <w:color w:val="000000"/>
          <w:sz w:val="21"/>
        </w:rPr>
        <w:t>e.</w:t>
      </w:r>
      <w:r>
        <w:rPr>
          <w:color w:val="000000"/>
          <w:sz w:val="21"/>
        </w:rPr>
        <w:t>坑洞的补修。</w:t>
      </w:r>
    </w:p>
    <w:p>
      <w:pPr>
        <w:pStyle w:val="null3"/>
        <w:ind w:left="705" w:firstLine="6"/>
        <w:jc w:val="left"/>
      </w:pPr>
      <w:r>
        <w:rPr>
          <w:color w:val="000000"/>
          <w:sz w:val="21"/>
        </w:rPr>
        <w:t>f.</w:t>
      </w:r>
      <w:r>
        <w:rPr>
          <w:color w:val="000000"/>
          <w:sz w:val="21"/>
        </w:rPr>
        <w:t>相邻路面板板端拱胀的维修。</w:t>
      </w:r>
    </w:p>
    <w:p>
      <w:pPr>
        <w:pStyle w:val="null3"/>
        <w:ind w:left="705" w:firstLine="6"/>
        <w:jc w:val="left"/>
      </w:pPr>
      <w:r>
        <w:rPr>
          <w:color w:val="000000"/>
          <w:sz w:val="21"/>
        </w:rPr>
        <w:t>g.</w:t>
      </w:r>
      <w:r>
        <w:rPr>
          <w:color w:val="000000"/>
          <w:sz w:val="21"/>
        </w:rPr>
        <w:t>面板沉陷的维修。</w:t>
      </w:r>
    </w:p>
    <w:p>
      <w:pPr>
        <w:pStyle w:val="null3"/>
        <w:ind w:left="705" w:firstLine="6"/>
        <w:jc w:val="left"/>
      </w:pPr>
      <w:r>
        <w:rPr>
          <w:color w:val="000000"/>
          <w:sz w:val="21"/>
        </w:rPr>
        <w:t>h.</w:t>
      </w:r>
      <w:r>
        <w:rPr>
          <w:color w:val="000000"/>
          <w:sz w:val="21"/>
        </w:rPr>
        <w:t>水泥混凝土路面整块面板翻修。</w:t>
      </w:r>
    </w:p>
    <w:p>
      <w:pPr>
        <w:pStyle w:val="null3"/>
        <w:ind w:left="840"/>
        <w:jc w:val="left"/>
      </w:pPr>
      <w:r>
        <w:rPr>
          <w:b/>
          <w:color w:val="000000"/>
          <w:sz w:val="21"/>
        </w:rPr>
        <w:t>B.</w:t>
      </w:r>
      <w:r>
        <w:rPr>
          <w:b/>
          <w:color w:val="000000"/>
          <w:sz w:val="21"/>
        </w:rPr>
        <w:t>人行道养护</w:t>
      </w:r>
    </w:p>
    <w:p>
      <w:pPr>
        <w:pStyle w:val="null3"/>
        <w:ind w:left="420" w:firstLine="6"/>
        <w:jc w:val="left"/>
      </w:pPr>
      <w:r>
        <w:rPr>
          <w:color w:val="000000"/>
          <w:sz w:val="21"/>
        </w:rPr>
        <w:t>a.</w:t>
      </w:r>
      <w:r>
        <w:rPr>
          <w:color w:val="000000"/>
          <w:sz w:val="21"/>
        </w:rPr>
        <w:t>因排水不良，路树根部的发育，集中堆放重型物资或机动车驶入停放等因素导致人行道破损、下沉时，应分析其破损原因并采取相应改善措施后，再进行人行道的修补。</w:t>
      </w:r>
    </w:p>
    <w:p>
      <w:pPr>
        <w:pStyle w:val="null3"/>
        <w:ind w:left="420" w:firstLine="6"/>
        <w:jc w:val="left"/>
      </w:pPr>
      <w:r>
        <w:rPr>
          <w:color w:val="000000"/>
          <w:sz w:val="21"/>
        </w:rPr>
        <w:t>b.</w:t>
      </w:r>
      <w:r>
        <w:rPr>
          <w:color w:val="000000"/>
          <w:sz w:val="21"/>
        </w:rPr>
        <w:t>人行道面整体修补，应使用不低于原结构强度的同类材料。修理部位的新旧接茬应密实平整，各类公用设施和检查井框周边接触处要精心修复。</w:t>
      </w:r>
    </w:p>
    <w:p>
      <w:pPr>
        <w:pStyle w:val="null3"/>
        <w:ind w:left="420" w:firstLine="6"/>
        <w:jc w:val="left"/>
      </w:pPr>
      <w:r>
        <w:rPr>
          <w:color w:val="000000"/>
          <w:sz w:val="21"/>
        </w:rPr>
        <w:t>c.</w:t>
      </w:r>
      <w:r>
        <w:rPr>
          <w:color w:val="000000"/>
          <w:sz w:val="21"/>
        </w:rPr>
        <w:t>人行道面修补如涉及更换侧平石时必须在更换侧平石后再修补道面。对设置绿化带地段，应将绿化带墙体砌好再修补道面。</w:t>
      </w:r>
    </w:p>
    <w:p>
      <w:pPr>
        <w:pStyle w:val="null3"/>
        <w:ind w:left="420" w:firstLine="6"/>
        <w:jc w:val="left"/>
      </w:pPr>
      <w:r>
        <w:rPr>
          <w:color w:val="000000"/>
          <w:sz w:val="21"/>
        </w:rPr>
        <w:t>d.</w:t>
      </w:r>
      <w:r>
        <w:rPr>
          <w:color w:val="000000"/>
          <w:sz w:val="21"/>
        </w:rPr>
        <w:t>铺筑预制人行道块应在水泥石屑稳定层或素混凝土基层达到设计强度的基础上，采用</w:t>
      </w:r>
      <w:r>
        <w:rPr>
          <w:color w:val="000000"/>
          <w:sz w:val="21"/>
        </w:rPr>
        <w:t>1:3半干湿水泥砂浆铺设，最后用中砂扫缝。</w:t>
      </w:r>
    </w:p>
    <w:p>
      <w:pPr>
        <w:pStyle w:val="null3"/>
        <w:ind w:left="420" w:firstLine="6"/>
        <w:jc w:val="left"/>
      </w:pPr>
      <w:r>
        <w:rPr>
          <w:color w:val="000000"/>
          <w:sz w:val="21"/>
        </w:rPr>
        <w:t>e.</w:t>
      </w:r>
      <w:r>
        <w:rPr>
          <w:color w:val="000000"/>
          <w:sz w:val="21"/>
        </w:rPr>
        <w:t>在人行道的转弯处或外边缘与侧石等相接处形成边角空缺且宽度大于</w:t>
      </w:r>
      <w:r>
        <w:rPr>
          <w:color w:val="000000"/>
          <w:sz w:val="21"/>
        </w:rPr>
        <w:t>5cm时，应采用相同板材切割填充。</w:t>
      </w:r>
    </w:p>
    <w:p>
      <w:pPr>
        <w:pStyle w:val="null3"/>
        <w:ind w:left="420" w:firstLine="6"/>
        <w:jc w:val="left"/>
      </w:pPr>
      <w:r>
        <w:rPr>
          <w:color w:val="000000"/>
          <w:sz w:val="21"/>
        </w:rPr>
        <w:t>f.</w:t>
      </w:r>
      <w:r>
        <w:rPr>
          <w:color w:val="000000"/>
          <w:sz w:val="21"/>
        </w:rPr>
        <w:t>侧平石砌筑应整齐稳固，线形顺直，灌浆饱满，勾</w:t>
      </w:r>
      <w:r>
        <w:rPr>
          <w:color w:val="000000"/>
          <w:sz w:val="21"/>
        </w:rPr>
        <w:t>(抹)缝光洁坚实。</w:t>
      </w:r>
    </w:p>
    <w:p>
      <w:pPr>
        <w:pStyle w:val="null3"/>
        <w:ind w:left="420" w:firstLine="6"/>
        <w:jc w:val="left"/>
      </w:pPr>
      <w:r>
        <w:rPr>
          <w:color w:val="000000"/>
          <w:sz w:val="21"/>
        </w:rPr>
        <w:t>g.</w:t>
      </w:r>
      <w:r>
        <w:rPr>
          <w:color w:val="000000"/>
          <w:sz w:val="21"/>
        </w:rPr>
        <w:t>人行道无障碍通道口或斜坡处侧石，一般比平石高出</w:t>
      </w:r>
      <w:r>
        <w:rPr>
          <w:color w:val="000000"/>
          <w:sz w:val="21"/>
        </w:rPr>
        <w:t>2～3cm，两侧的</w:t>
      </w:r>
      <w:r>
        <w:rPr>
          <w:color w:val="000000"/>
          <w:sz w:val="21"/>
        </w:rPr>
        <w:t>侧石应用合适的斜坡过渡。</w:t>
      </w:r>
    </w:p>
    <w:p>
      <w:pPr>
        <w:pStyle w:val="null3"/>
        <w:ind w:left="420" w:firstLine="6"/>
        <w:jc w:val="left"/>
      </w:pPr>
      <w:r>
        <w:rPr>
          <w:color w:val="000000"/>
          <w:sz w:val="21"/>
        </w:rPr>
        <w:t>h.</w:t>
      </w:r>
      <w:r>
        <w:rPr>
          <w:color w:val="000000"/>
          <w:sz w:val="21"/>
        </w:rPr>
        <w:t>停机动车的人行道和有机动车出入的人行道口均应按机动车道标准结构铺设，基结构强度应满足该处的行车要求。道口应做成斜坡式，并应与车行道、人行道、街坊道连接平顺，不得有积水现象。</w:t>
      </w:r>
    </w:p>
    <w:p>
      <w:pPr>
        <w:pStyle w:val="null3"/>
        <w:ind w:left="420" w:firstLine="6"/>
        <w:jc w:val="left"/>
      </w:pPr>
      <w:r>
        <w:rPr>
          <w:color w:val="000000"/>
          <w:sz w:val="21"/>
        </w:rPr>
        <w:t>i.</w:t>
      </w:r>
      <w:r>
        <w:rPr>
          <w:color w:val="000000"/>
          <w:sz w:val="21"/>
        </w:rPr>
        <w:t>侧、平石、止车石应保持完好、坚固，如有缺损，应及时补齐；如因交通事故被撞出现严重断裂和残损现象时，应及时按照原构造进行恢复，并应安装整齐、牢固。</w:t>
      </w:r>
    </w:p>
    <w:p>
      <w:pPr>
        <w:pStyle w:val="null3"/>
        <w:ind w:left="420" w:firstLine="6"/>
        <w:jc w:val="left"/>
      </w:pPr>
      <w:r>
        <w:rPr>
          <w:color w:val="000000"/>
          <w:sz w:val="21"/>
        </w:rPr>
        <w:t>j.</w:t>
      </w:r>
      <w:r>
        <w:rPr>
          <w:color w:val="000000"/>
          <w:sz w:val="21"/>
        </w:rPr>
        <w:t>路上的各类井框与相邻周边路面高差绝对值超过养护标准的要及时调整。</w:t>
      </w:r>
    </w:p>
    <w:p>
      <w:pPr>
        <w:pStyle w:val="null3"/>
        <w:ind w:left="420" w:firstLine="6"/>
        <w:jc w:val="left"/>
      </w:pPr>
      <w:r>
        <w:rPr>
          <w:color w:val="000000"/>
          <w:sz w:val="21"/>
        </w:rPr>
        <w:t>k.</w:t>
      </w:r>
      <w:r>
        <w:rPr>
          <w:color w:val="000000"/>
          <w:sz w:val="21"/>
        </w:rPr>
        <w:t>人行道上的各类板块高低之差超过养护标准的要及时调整。</w:t>
      </w:r>
    </w:p>
    <w:p>
      <w:pPr>
        <w:pStyle w:val="null3"/>
        <w:ind w:firstLine="422"/>
        <w:jc w:val="left"/>
      </w:pPr>
      <w:r>
        <w:rPr>
          <w:b/>
          <w:color w:val="000000"/>
          <w:sz w:val="21"/>
        </w:rPr>
        <w:t>2</w:t>
      </w:r>
      <w:r>
        <w:rPr>
          <w:b/>
          <w:color w:val="000000"/>
          <w:sz w:val="21"/>
        </w:rPr>
        <w:t>）交通标志标设施维修养护</w:t>
      </w:r>
    </w:p>
    <w:p>
      <w:pPr>
        <w:pStyle w:val="null3"/>
        <w:ind w:left="840"/>
        <w:jc w:val="left"/>
      </w:pPr>
      <w:r>
        <w:rPr>
          <w:b/>
          <w:color w:val="000000"/>
          <w:sz w:val="21"/>
        </w:rPr>
        <w:t>A.</w:t>
      </w:r>
      <w:r>
        <w:rPr>
          <w:b/>
          <w:color w:val="000000"/>
          <w:sz w:val="21"/>
        </w:rPr>
        <w:t>标志：交通标牌的巡查、维修等。</w:t>
      </w:r>
    </w:p>
    <w:p>
      <w:pPr>
        <w:pStyle w:val="null3"/>
        <w:ind w:left="420" w:firstLine="6"/>
        <w:jc w:val="left"/>
      </w:pPr>
      <w:r>
        <w:rPr>
          <w:color w:val="000000"/>
          <w:sz w:val="21"/>
        </w:rPr>
        <w:t>a.</w:t>
      </w:r>
      <w:r>
        <w:rPr>
          <w:color w:val="000000"/>
          <w:sz w:val="21"/>
        </w:rPr>
        <w:t>巡查发现的问题通过拍照、录像或手机等方式记录和报障</w:t>
      </w:r>
      <w:r>
        <w:rPr>
          <w:color w:val="000000"/>
          <w:sz w:val="21"/>
        </w:rPr>
        <w:t>,实施调直、扶正、加固、贴膜等现场简易修复作业，若巡查发现有物体遮挡标牌的情况，</w:t>
      </w:r>
      <w:r>
        <w:rPr>
          <w:color w:val="000000"/>
          <w:sz w:val="21"/>
        </w:rPr>
        <w:t>应及时</w:t>
      </w:r>
      <w:r>
        <w:rPr>
          <w:color w:val="000000"/>
          <w:sz w:val="21"/>
        </w:rPr>
        <w:t>处理。</w:t>
      </w:r>
    </w:p>
    <w:p>
      <w:pPr>
        <w:pStyle w:val="null3"/>
        <w:ind w:left="420" w:firstLine="6"/>
        <w:jc w:val="left"/>
      </w:pPr>
      <w:r>
        <w:rPr>
          <w:color w:val="000000"/>
          <w:sz w:val="21"/>
        </w:rPr>
        <w:t>b.</w:t>
      </w:r>
      <w:r>
        <w:rPr>
          <w:color w:val="000000"/>
          <w:sz w:val="21"/>
        </w:rPr>
        <w:t>及时对存在损坏、缺失等故障问题的交通标牌进行维修，填报抢修记录、抢修前后照片等工作台账资料。</w:t>
      </w:r>
    </w:p>
    <w:p>
      <w:pPr>
        <w:pStyle w:val="null3"/>
        <w:ind w:left="705"/>
        <w:jc w:val="left"/>
      </w:pPr>
      <w:r>
        <w:rPr>
          <w:b/>
          <w:color w:val="000000"/>
          <w:sz w:val="21"/>
        </w:rPr>
        <w:t>B.</w:t>
      </w:r>
      <w:r>
        <w:rPr>
          <w:b/>
          <w:color w:val="000000"/>
          <w:sz w:val="21"/>
        </w:rPr>
        <w:t>护栏：中央隔离护栏、人行道护栏等。</w:t>
      </w:r>
      <w:r>
        <w:rPr>
          <w:b/>
          <w:sz w:val="21"/>
        </w:rPr>
        <w:t xml:space="preserve"> </w:t>
      </w:r>
    </w:p>
    <w:p>
      <w:pPr>
        <w:pStyle w:val="null3"/>
        <w:ind w:left="420" w:firstLine="6"/>
        <w:jc w:val="left"/>
      </w:pPr>
      <w:r>
        <w:rPr>
          <w:color w:val="000000"/>
          <w:sz w:val="21"/>
        </w:rPr>
        <w:t>a.</w:t>
      </w:r>
      <w:r>
        <w:rPr>
          <w:color w:val="000000"/>
          <w:sz w:val="21"/>
        </w:rPr>
        <w:t>巡查发现的问题通过拍照、录像或手机等方式记录和报障，实施调直、扶正、加固、补贴反光膜等现场简易修复作业，护栏应保持完好、坚固，立柱正直无摇动现象，横杆联接牢固，如有缺损，应及时补齐。</w:t>
      </w:r>
    </w:p>
    <w:p>
      <w:pPr>
        <w:pStyle w:val="null3"/>
        <w:ind w:left="420" w:firstLine="6"/>
        <w:jc w:val="left"/>
      </w:pPr>
      <w:r>
        <w:rPr>
          <w:color w:val="000000"/>
          <w:sz w:val="21"/>
        </w:rPr>
        <w:t>b.</w:t>
      </w:r>
      <w:r>
        <w:rPr>
          <w:color w:val="000000"/>
          <w:sz w:val="21"/>
        </w:rPr>
        <w:t>栏杆退色严重或有表皮脱落现象时，对油漆失效部分进行补漆，油漆必须均匀、光滑，不得漏漆、结块、脱皮、起皱等，涂料性能应符合原设计的要求，表面涂层应均匀，不漏刷、不流淌。</w:t>
      </w:r>
    </w:p>
    <w:p>
      <w:pPr>
        <w:pStyle w:val="null3"/>
        <w:ind w:left="420" w:firstLine="6"/>
        <w:jc w:val="left"/>
      </w:pPr>
      <w:r>
        <w:rPr>
          <w:color w:val="000000"/>
          <w:sz w:val="21"/>
        </w:rPr>
        <w:t>c.</w:t>
      </w:r>
      <w:r>
        <w:rPr>
          <w:color w:val="000000"/>
          <w:sz w:val="21"/>
        </w:rPr>
        <w:t>及时对存在损坏、缺失等故障问题的交通护栏进行维修。</w:t>
      </w:r>
    </w:p>
    <w:p>
      <w:pPr>
        <w:pStyle w:val="null3"/>
        <w:ind w:firstLine="422"/>
        <w:jc w:val="left"/>
      </w:pPr>
      <w:r>
        <w:rPr>
          <w:b/>
          <w:color w:val="000000"/>
          <w:sz w:val="21"/>
        </w:rPr>
        <w:t>3</w:t>
      </w:r>
      <w:r>
        <w:rPr>
          <w:b/>
          <w:color w:val="000000"/>
          <w:sz w:val="21"/>
        </w:rPr>
        <w:t>）排水设施维修养护</w:t>
      </w:r>
    </w:p>
    <w:p>
      <w:pPr>
        <w:pStyle w:val="null3"/>
        <w:ind w:left="840"/>
        <w:jc w:val="left"/>
      </w:pPr>
      <w:r>
        <w:rPr>
          <w:b/>
          <w:color w:val="000000"/>
          <w:sz w:val="21"/>
        </w:rPr>
        <w:t>A.</w:t>
      </w:r>
      <w:r>
        <w:rPr>
          <w:b/>
          <w:color w:val="000000"/>
          <w:sz w:val="21"/>
        </w:rPr>
        <w:t>工作内容：</w:t>
      </w:r>
    </w:p>
    <w:p>
      <w:pPr>
        <w:pStyle w:val="null3"/>
        <w:ind w:left="420" w:firstLine="6"/>
        <w:jc w:val="left"/>
      </w:pPr>
      <w:r>
        <w:rPr>
          <w:color w:val="000000"/>
          <w:sz w:val="21"/>
        </w:rPr>
        <w:t>a.</w:t>
      </w:r>
      <w:r>
        <w:rPr>
          <w:color w:val="000000"/>
          <w:sz w:val="21"/>
        </w:rPr>
        <w:t>疏通排水管网系统：管道渠箱疏通、清捞检查井养护率不低于现有省、市有关规定，如遇淤塞即时疏通。</w:t>
      </w:r>
    </w:p>
    <w:p>
      <w:pPr>
        <w:pStyle w:val="null3"/>
        <w:ind w:left="420" w:firstLine="6"/>
        <w:jc w:val="left"/>
      </w:pPr>
      <w:r>
        <w:rPr>
          <w:color w:val="000000"/>
          <w:sz w:val="21"/>
        </w:rPr>
        <w:t>b.</w:t>
      </w:r>
      <w:r>
        <w:rPr>
          <w:color w:val="000000"/>
          <w:sz w:val="21"/>
        </w:rPr>
        <w:t>清理排水井内异物（含垃圾、淤泥、石块、水泥块、沥青块、树根等异物），修复排水井内裂缝及剥落的批荡。</w:t>
      </w:r>
    </w:p>
    <w:p>
      <w:pPr>
        <w:pStyle w:val="null3"/>
        <w:ind w:left="420" w:firstLine="6"/>
        <w:jc w:val="left"/>
      </w:pPr>
      <w:r>
        <w:rPr>
          <w:color w:val="000000"/>
          <w:sz w:val="21"/>
        </w:rPr>
        <w:t>c.</w:t>
      </w:r>
      <w:r>
        <w:rPr>
          <w:color w:val="000000"/>
          <w:sz w:val="21"/>
        </w:rPr>
        <w:t>清理排水管渠内异物（含垃圾、淤泥、石块、水泥块、沥青块、树根等异物，其中经甲方核定必须通过开挖方能清理的情况除外），确保管渠畅通。</w:t>
      </w:r>
    </w:p>
    <w:p>
      <w:pPr>
        <w:pStyle w:val="null3"/>
        <w:ind w:left="420" w:firstLine="6"/>
        <w:jc w:val="left"/>
      </w:pPr>
      <w:r>
        <w:rPr>
          <w:color w:val="000000"/>
          <w:sz w:val="21"/>
        </w:rPr>
        <w:t>d.</w:t>
      </w:r>
      <w:r>
        <w:rPr>
          <w:color w:val="000000"/>
          <w:sz w:val="21"/>
        </w:rPr>
        <w:t>及时更换损坏的排水井井盖，补充缺失的排水井井盖</w:t>
      </w:r>
      <w:r>
        <w:rPr>
          <w:color w:val="000000"/>
          <w:sz w:val="21"/>
        </w:rPr>
        <w:t>。</w:t>
      </w:r>
    </w:p>
    <w:p>
      <w:pPr>
        <w:pStyle w:val="null3"/>
        <w:ind w:left="420" w:firstLine="6"/>
        <w:jc w:val="left"/>
      </w:pPr>
      <w:r>
        <w:rPr>
          <w:color w:val="000000"/>
          <w:sz w:val="21"/>
        </w:rPr>
        <w:t>e.</w:t>
      </w:r>
      <w:r>
        <w:rPr>
          <w:color w:val="000000"/>
          <w:sz w:val="21"/>
        </w:rPr>
        <w:t>更换损坏的排水井井座：经巡查发现或接到通知一小时内围蔽，两天内维修完毕。</w:t>
      </w:r>
    </w:p>
    <w:p>
      <w:pPr>
        <w:pStyle w:val="null3"/>
        <w:ind w:left="420" w:firstLine="6"/>
        <w:jc w:val="left"/>
      </w:pPr>
      <w:r>
        <w:rPr>
          <w:color w:val="000000"/>
          <w:sz w:val="21"/>
        </w:rPr>
        <w:t>f.</w:t>
      </w:r>
      <w:r>
        <w:rPr>
          <w:color w:val="000000"/>
          <w:sz w:val="21"/>
        </w:rPr>
        <w:t>维护市政排水井的铭牌和安全防护网：对已安装的排水井铭牌和安全防护网进行日常维护，发现损坏缺失及时更换补充。</w:t>
      </w:r>
    </w:p>
    <w:p>
      <w:pPr>
        <w:pStyle w:val="null3"/>
        <w:ind w:left="420" w:firstLine="6"/>
        <w:jc w:val="left"/>
      </w:pPr>
      <w:r>
        <w:rPr>
          <w:color w:val="000000"/>
          <w:sz w:val="21"/>
        </w:rPr>
        <w:t>g.</w:t>
      </w:r>
      <w:r>
        <w:rPr>
          <w:color w:val="000000"/>
          <w:sz w:val="21"/>
        </w:rPr>
        <w:t>根据气象预警、三防应急信息及甲方指令，组织抢险队伍和抢险设备对各水浸点进行布防，并采取有效措施及时处理水浸险情，确保市民生命及财产安全，做好交通疏导；同时采取有效措施，尽快恢复道路交通。</w:t>
      </w:r>
    </w:p>
    <w:p>
      <w:pPr>
        <w:pStyle w:val="null3"/>
        <w:ind w:left="420" w:firstLine="6"/>
        <w:jc w:val="left"/>
      </w:pPr>
      <w:r>
        <w:rPr>
          <w:color w:val="000000"/>
          <w:sz w:val="21"/>
        </w:rPr>
        <w:t>h.</w:t>
      </w:r>
      <w:r>
        <w:rPr>
          <w:color w:val="000000"/>
          <w:sz w:val="21"/>
        </w:rPr>
        <w:t>乙方发现排水管道功能状况、结构性塌方等问题应及时修复并上报甲方。</w:t>
      </w:r>
    </w:p>
    <w:p>
      <w:pPr>
        <w:pStyle w:val="null3"/>
        <w:ind w:left="840"/>
        <w:jc w:val="left"/>
      </w:pPr>
      <w:r>
        <w:rPr>
          <w:b/>
          <w:color w:val="000000"/>
          <w:sz w:val="21"/>
        </w:rPr>
        <w:t>B.</w:t>
      </w:r>
      <w:r>
        <w:rPr>
          <w:b/>
          <w:color w:val="000000"/>
          <w:sz w:val="21"/>
        </w:rPr>
        <w:t>清疏频率</w:t>
      </w:r>
    </w:p>
    <w:p>
      <w:pPr>
        <w:pStyle w:val="null3"/>
        <w:ind w:left="420" w:firstLine="480"/>
        <w:jc w:val="left"/>
      </w:pPr>
      <w:r>
        <w:rPr>
          <w:color w:val="000000"/>
          <w:sz w:val="21"/>
        </w:rPr>
        <w:t>排水管道、渠箱、边沟、各类检查井、雨水口的清疏频率宜符合下表的要求。</w:t>
      </w:r>
    </w:p>
    <w:tbl>
      <w:tblPr>
        <w:tblW w:w="0" w:type="auto"/>
        <w:tblBorders>
          <w:top w:val="none" w:color="000000" w:sz="4"/>
          <w:left w:val="none" w:color="000000" w:sz="4"/>
          <w:bottom w:val="none" w:color="000000" w:sz="4"/>
          <w:right w:val="none" w:color="000000" w:sz="4"/>
          <w:insideH w:val="none"/>
          <w:insideV w:val="none"/>
        </w:tblBorders>
      </w:tblPr>
      <w:tblGrid>
        <w:gridCol w:w="3614"/>
        <w:gridCol w:w="1063"/>
        <w:gridCol w:w="2579"/>
        <w:gridCol w:w="1034"/>
      </w:tblGrid>
      <w:tr>
        <w:tc>
          <w:tcPr>
            <w:tcW w:type="dxa" w:w="3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工作内容</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频率</w:t>
            </w:r>
          </w:p>
          <w:p>
            <w:pPr>
              <w:pStyle w:val="null3"/>
              <w:ind w:firstLine="380"/>
              <w:jc w:val="center"/>
            </w:pPr>
            <w:r>
              <w:rPr>
                <w:b/>
                <w:color w:val="000000"/>
                <w:sz w:val="21"/>
              </w:rPr>
              <w:t>（次</w:t>
            </w:r>
            <w:r>
              <w:rPr>
                <w:b/>
                <w:color w:val="000000"/>
                <w:sz w:val="21"/>
              </w:rPr>
              <w:t>/</w:t>
            </w:r>
            <w:r>
              <w:rPr>
                <w:b/>
                <w:color w:val="000000"/>
                <w:sz w:val="21"/>
              </w:rPr>
              <w:t>年）</w:t>
            </w:r>
          </w:p>
        </w:tc>
        <w:tc>
          <w:tcPr>
            <w:tcW w:type="dxa" w:w="2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工作内容</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频率</w:t>
            </w:r>
          </w:p>
          <w:p>
            <w:pPr>
              <w:pStyle w:val="null3"/>
              <w:ind w:firstLine="380"/>
              <w:jc w:val="center"/>
            </w:pPr>
            <w:r>
              <w:rPr>
                <w:b/>
                <w:color w:val="000000"/>
                <w:sz w:val="21"/>
              </w:rPr>
              <w:t>（次</w:t>
            </w:r>
            <w:r>
              <w:rPr>
                <w:b/>
                <w:color w:val="000000"/>
                <w:sz w:val="21"/>
              </w:rPr>
              <w:t>/</w:t>
            </w:r>
            <w:r>
              <w:rPr>
                <w:b/>
                <w:color w:val="000000"/>
                <w:sz w:val="21"/>
              </w:rPr>
              <w:t>年）</w:t>
            </w:r>
          </w:p>
        </w:tc>
      </w:tr>
      <w:tr>
        <w:tc>
          <w:tcPr>
            <w:tcW w:type="dxa" w:w="3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小型雨水管道（包括合流、</w:t>
            </w:r>
            <w:r>
              <w:rPr>
                <w:color w:val="000000"/>
                <w:sz w:val="21"/>
              </w:rPr>
              <w:t>Φ</w:t>
            </w:r>
            <w:r>
              <w:rPr>
                <w:color w:val="000000"/>
                <w:sz w:val="21"/>
              </w:rPr>
              <w:t>&lt;600</w:t>
            </w:r>
            <w:r>
              <w:rPr>
                <w:color w:val="000000"/>
                <w:sz w:val="21"/>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w:t>
            </w:r>
          </w:p>
        </w:tc>
        <w:tc>
          <w:tcPr>
            <w:tcW w:type="dxa" w:w="2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小型渠箱、暗渠（</w:t>
            </w:r>
            <w:r>
              <w:rPr>
                <w:color w:val="000000"/>
                <w:sz w:val="21"/>
              </w:rPr>
              <w:t>B</w:t>
            </w:r>
            <w:r>
              <w:rPr>
                <w:color w:val="000000"/>
                <w:sz w:val="21"/>
              </w:rPr>
              <w:t>＜</w:t>
            </w:r>
            <w:r>
              <w:rPr>
                <w:color w:val="000000"/>
                <w:sz w:val="21"/>
              </w:rPr>
              <w:t>600)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w:t>
            </w:r>
          </w:p>
        </w:tc>
      </w:tr>
      <w:tr>
        <w:tc>
          <w:tcPr>
            <w:tcW w:type="dxa" w:w="3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中型雨水管道（包括合流、</w:t>
            </w:r>
            <w:r>
              <w:rPr>
                <w:color w:val="000000"/>
                <w:sz w:val="21"/>
              </w:rPr>
              <w:t>600≤Φ&lt;1000</w:t>
            </w:r>
            <w:r>
              <w:rPr>
                <w:color w:val="000000"/>
                <w:sz w:val="21"/>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2</w:t>
            </w:r>
          </w:p>
        </w:tc>
        <w:tc>
          <w:tcPr>
            <w:tcW w:type="dxa" w:w="2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中型渠箱、暗渠（</w:t>
            </w:r>
            <w:r>
              <w:rPr>
                <w:color w:val="000000"/>
                <w:sz w:val="21"/>
              </w:rPr>
              <w:t>D600≤B</w:t>
            </w:r>
            <w:r>
              <w:rPr>
                <w:color w:val="000000"/>
                <w:sz w:val="21"/>
              </w:rPr>
              <w:t>＜</w:t>
            </w:r>
            <w:r>
              <w:rPr>
                <w:color w:val="000000"/>
                <w:sz w:val="21"/>
              </w:rPr>
              <w:t>1000)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r>
      <w:tr>
        <w:tc>
          <w:tcPr>
            <w:tcW w:type="dxa" w:w="3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 xml:space="preserve"> </w:t>
            </w:r>
            <w:r>
              <w:rPr>
                <w:color w:val="000000"/>
                <w:sz w:val="21"/>
              </w:rPr>
              <w:t>大型雨水管道（包括合流、</w:t>
            </w:r>
            <w:r>
              <w:rPr>
                <w:color w:val="000000"/>
                <w:sz w:val="21"/>
              </w:rPr>
              <w:t>1000≤Φ1500</w:t>
            </w:r>
            <w:r>
              <w:rPr>
                <w:color w:val="000000"/>
                <w:sz w:val="21"/>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2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大型渠箱、暗渠（</w:t>
            </w:r>
            <w:r>
              <w:rPr>
                <w:color w:val="000000"/>
                <w:sz w:val="21"/>
              </w:rPr>
              <w:t>B≥1000 )</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r>
      <w:tr>
        <w:tc>
          <w:tcPr>
            <w:tcW w:type="dxa" w:w="3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特大型雨水管道（包括合流、</w:t>
            </w:r>
            <w:r>
              <w:rPr>
                <w:color w:val="000000"/>
                <w:sz w:val="21"/>
              </w:rPr>
              <w:t>Φ≥</w:t>
            </w:r>
            <w:r>
              <w:rPr>
                <w:color w:val="000000"/>
                <w:sz w:val="21"/>
              </w:rPr>
              <w:t>1500</w:t>
            </w:r>
            <w:r>
              <w:rPr>
                <w:color w:val="000000"/>
                <w:sz w:val="21"/>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w:t>
            </w:r>
          </w:p>
        </w:tc>
        <w:tc>
          <w:tcPr>
            <w:tcW w:type="dxa" w:w="2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雨水检查井（包括合流），平入式、侧入式进水井</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12</w:t>
            </w:r>
          </w:p>
        </w:tc>
      </w:tr>
    </w:tbl>
    <w:p>
      <w:pPr>
        <w:pStyle w:val="null3"/>
        <w:ind w:firstLine="420"/>
        <w:jc w:val="left"/>
      </w:pPr>
      <w:r>
        <w:rPr>
          <w:color w:val="000000"/>
          <w:sz w:val="21"/>
        </w:rPr>
        <w:t>上述管网如回淤严重的，应适当增加清疏频率。甲方或上级主管部门工作人员巡查发现管道、检查井有淤积时，乙方需安排施工人员及时清疏。</w:t>
      </w:r>
    </w:p>
    <w:p>
      <w:pPr>
        <w:pStyle w:val="null3"/>
        <w:ind w:firstLine="422"/>
        <w:jc w:val="both"/>
      </w:pPr>
      <w:r>
        <w:rPr>
          <w:b/>
          <w:sz w:val="21"/>
        </w:rPr>
        <w:t>3.绿化养护服务</w:t>
      </w:r>
    </w:p>
    <w:p>
      <w:pPr>
        <w:pStyle w:val="null3"/>
        <w:ind w:firstLine="420"/>
        <w:jc w:val="both"/>
      </w:pPr>
      <w:r>
        <w:rPr>
          <w:sz w:val="21"/>
        </w:rPr>
        <w:t>（</w:t>
      </w:r>
      <w:r>
        <w:rPr>
          <w:sz w:val="21"/>
        </w:rPr>
        <w:t>1）乙方负责做好围网两侧绿地的绿化养护工作。草坪的长势良好，绿化环境整洁。针对实际情况，定期清理绿地上的落叶和杂物以及树木上的枯枝，并做好垃圾的清运工作。</w:t>
      </w:r>
    </w:p>
    <w:p>
      <w:pPr>
        <w:pStyle w:val="null3"/>
        <w:ind w:firstLine="420"/>
        <w:jc w:val="both"/>
      </w:pPr>
      <w:r>
        <w:rPr>
          <w:sz w:val="21"/>
        </w:rPr>
        <w:t>（</w:t>
      </w:r>
      <w:r>
        <w:rPr>
          <w:sz w:val="21"/>
        </w:rPr>
        <w:t>2）乙方负责围网两侧草坪的日常管理。根据不同季节定期对草坪进行杂草清除和修剪，保证草坪平整。</w:t>
      </w:r>
    </w:p>
    <w:p>
      <w:pPr>
        <w:pStyle w:val="null3"/>
        <w:ind w:firstLine="420"/>
        <w:jc w:val="both"/>
      </w:pPr>
      <w:r>
        <w:rPr>
          <w:sz w:val="21"/>
        </w:rPr>
        <w:t>（</w:t>
      </w:r>
      <w:r>
        <w:rPr>
          <w:sz w:val="21"/>
        </w:rPr>
        <w:t>3）乙方要做到绿化植保与消杀工作一起完成，提倡生物化防治和人工防治结合，使用消杀药物必须以不伤害人员健康为前提，使用高效低毒的药剂，在使用中要严禁药液扩散。发现虫害要及时消杀，确保无明显危害。</w:t>
      </w:r>
    </w:p>
    <w:p>
      <w:pPr>
        <w:pStyle w:val="null3"/>
        <w:ind w:firstLine="420"/>
        <w:jc w:val="both"/>
      </w:pPr>
      <w:r>
        <w:rPr>
          <w:sz w:val="21"/>
        </w:rPr>
        <w:t>（</w:t>
      </w:r>
      <w:r>
        <w:rPr>
          <w:sz w:val="21"/>
        </w:rPr>
        <w:t>4）乙方定期对围网两侧乔灌木进行修剪，并及时清理枯枝、病虫枝和防碍行人日常活动的枝条，做好日常养护工作。</w:t>
      </w:r>
    </w:p>
    <w:p>
      <w:pPr>
        <w:pStyle w:val="null3"/>
        <w:ind w:firstLine="422"/>
        <w:jc w:val="both"/>
      </w:pPr>
      <w:r>
        <w:rPr>
          <w:b/>
          <w:sz w:val="21"/>
        </w:rPr>
        <w:t>4.园区公共区域环境卫生保障</w:t>
      </w:r>
    </w:p>
    <w:p>
      <w:pPr>
        <w:pStyle w:val="null3"/>
        <w:ind w:firstLine="422"/>
        <w:jc w:val="both"/>
      </w:pPr>
      <w:r>
        <w:rPr>
          <w:b/>
          <w:sz w:val="21"/>
        </w:rPr>
        <w:t>（</w:t>
      </w:r>
      <w:r>
        <w:rPr>
          <w:b/>
          <w:sz w:val="21"/>
        </w:rPr>
        <w:t>1）</w:t>
      </w:r>
      <w:r>
        <w:rPr>
          <w:b/>
          <w:color w:val="000000"/>
          <w:sz w:val="21"/>
        </w:rPr>
        <w:t>公共市政道路保洁</w:t>
      </w:r>
      <w:r>
        <w:rPr>
          <w:b/>
          <w:sz w:val="21"/>
        </w:rPr>
        <w:t>文明作业要求</w:t>
      </w:r>
    </w:p>
    <w:p>
      <w:pPr>
        <w:pStyle w:val="null3"/>
        <w:ind w:firstLine="420"/>
        <w:jc w:val="both"/>
      </w:pPr>
      <w:r>
        <w:rPr>
          <w:sz w:val="21"/>
        </w:rPr>
        <w:t>1）环卫作业应做到文明有序，最大限度地减少对环境的污染和对社会秩序、公众生活的影响。</w:t>
      </w:r>
    </w:p>
    <w:p>
      <w:pPr>
        <w:pStyle w:val="null3"/>
        <w:ind w:firstLine="420"/>
        <w:jc w:val="both"/>
      </w:pPr>
      <w:r>
        <w:rPr>
          <w:sz w:val="21"/>
        </w:rPr>
        <w:t>2）环卫作业时文明用语，礼貌待人，不与他人发生口角争执。</w:t>
      </w:r>
    </w:p>
    <w:p>
      <w:pPr>
        <w:pStyle w:val="null3"/>
        <w:ind w:firstLine="420"/>
        <w:jc w:val="both"/>
      </w:pPr>
      <w:r>
        <w:rPr>
          <w:sz w:val="21"/>
        </w:rPr>
        <w:t>3）环卫作业时应注意仪表，穿统一工作服，不打赤膊，不穿拖鞋。工作服应保持干净、整洁、统一。道路作业时，工作服装应具有反光警示标志。</w:t>
      </w:r>
    </w:p>
    <w:p>
      <w:pPr>
        <w:pStyle w:val="null3"/>
        <w:ind w:firstLine="420"/>
        <w:jc w:val="both"/>
      </w:pPr>
      <w:r>
        <w:rPr>
          <w:sz w:val="21"/>
        </w:rPr>
        <w:t>4）环卫作业时不脱岗、不坐岗、不聚堆闲聊，不大声喧哗。</w:t>
      </w:r>
    </w:p>
    <w:p>
      <w:pPr>
        <w:pStyle w:val="null3"/>
        <w:ind w:firstLine="420"/>
        <w:jc w:val="both"/>
      </w:pPr>
      <w:r>
        <w:rPr>
          <w:sz w:val="21"/>
        </w:rPr>
        <w:t>5）环卫作业时不抽烟，不吃零食，不饮酒或者酒后上岗。</w:t>
      </w:r>
    </w:p>
    <w:p>
      <w:pPr>
        <w:pStyle w:val="null3"/>
        <w:ind w:firstLine="420"/>
        <w:jc w:val="both"/>
      </w:pPr>
      <w:r>
        <w:rPr>
          <w:sz w:val="21"/>
        </w:rPr>
        <w:t>6）环卫作业时不故意扬尘、不污溅行人，注意礼让行人和车辆。</w:t>
      </w:r>
    </w:p>
    <w:p>
      <w:pPr>
        <w:pStyle w:val="null3"/>
        <w:ind w:firstLine="422"/>
        <w:jc w:val="both"/>
      </w:pPr>
      <w:r>
        <w:rPr>
          <w:b/>
          <w:sz w:val="21"/>
        </w:rPr>
        <w:t>（</w:t>
      </w:r>
      <w:r>
        <w:rPr>
          <w:b/>
          <w:sz w:val="21"/>
        </w:rPr>
        <w:t>2）</w:t>
      </w:r>
      <w:r>
        <w:rPr>
          <w:b/>
          <w:color w:val="000000"/>
          <w:sz w:val="21"/>
        </w:rPr>
        <w:t>公共市政道路</w:t>
      </w:r>
      <w:r>
        <w:rPr>
          <w:b/>
          <w:sz w:val="21"/>
        </w:rPr>
        <w:t>安全作业要求</w:t>
      </w:r>
    </w:p>
    <w:p>
      <w:pPr>
        <w:pStyle w:val="null3"/>
        <w:ind w:firstLine="420"/>
        <w:jc w:val="both"/>
      </w:pPr>
      <w:r>
        <w:rPr>
          <w:sz w:val="21"/>
        </w:rPr>
        <w:t>1）乙方应建立健全安全生产管理制度，落实安全生产责任人，切实执行安全生产规程。</w:t>
      </w:r>
    </w:p>
    <w:p>
      <w:pPr>
        <w:pStyle w:val="null3"/>
        <w:ind w:firstLine="420"/>
        <w:jc w:val="both"/>
      </w:pPr>
      <w:r>
        <w:rPr>
          <w:sz w:val="21"/>
        </w:rPr>
        <w:t>2）路面清扫需遵守交通规则，不跨越中心护栏。</w:t>
      </w:r>
    </w:p>
    <w:p>
      <w:pPr>
        <w:pStyle w:val="null3"/>
        <w:ind w:firstLine="420"/>
        <w:jc w:val="both"/>
      </w:pPr>
      <w:r>
        <w:rPr>
          <w:sz w:val="21"/>
        </w:rPr>
        <w:t>3）夜间保洁人员，需穿好反光背心，注意来往车辆。</w:t>
      </w:r>
    </w:p>
    <w:p>
      <w:pPr>
        <w:pStyle w:val="null3"/>
        <w:ind w:firstLine="420"/>
        <w:jc w:val="both"/>
      </w:pPr>
      <w:r>
        <w:rPr>
          <w:sz w:val="21"/>
        </w:rPr>
        <w:t>4）遇特殊情况，在主干道上进行人工保洁时，需设立警示标志，由两人以上共同作业。</w:t>
      </w:r>
    </w:p>
    <w:p>
      <w:pPr>
        <w:pStyle w:val="null3"/>
        <w:ind w:firstLine="420"/>
        <w:jc w:val="both"/>
      </w:pPr>
      <w:r>
        <w:rPr>
          <w:sz w:val="21"/>
        </w:rPr>
        <w:t>5）从事车辆和机械操作作业前，必须对车辆和机械设备进行检查，确保车辆和机械设备安全有效方可进行操作。</w:t>
      </w:r>
    </w:p>
    <w:p>
      <w:pPr>
        <w:pStyle w:val="null3"/>
        <w:ind w:firstLine="420"/>
        <w:jc w:val="both"/>
      </w:pPr>
      <w:r>
        <w:rPr>
          <w:sz w:val="21"/>
        </w:rPr>
        <w:t>6）从事车辆和特种机械设备操作人员需经过专业培训，持证上岗，并严格按照相关操作规程。</w:t>
      </w:r>
    </w:p>
    <w:p>
      <w:pPr>
        <w:pStyle w:val="null3"/>
        <w:ind w:firstLine="420"/>
        <w:jc w:val="both"/>
      </w:pPr>
      <w:r>
        <w:rPr>
          <w:sz w:val="21"/>
        </w:rPr>
        <w:t>7）所有作业车辆，应遵守交通法规，安全文明行驶，不擅闯红灯，不逆向行驶，驾驶快速保洁车辆时带头盔；洗扫车、扫路车、洒水车、清洗车等车辆作业时必须开启安全警示灯。</w:t>
      </w:r>
    </w:p>
    <w:p>
      <w:pPr>
        <w:pStyle w:val="null3"/>
        <w:ind w:firstLine="420"/>
        <w:jc w:val="both"/>
      </w:pPr>
      <w:r>
        <w:rPr>
          <w:sz w:val="21"/>
        </w:rPr>
        <w:t>8）所有高压水枪作业时，严禁在高压喷水时拆洗更换高压喷嘴，严禁用高压水枪对准人。</w:t>
      </w:r>
    </w:p>
    <w:p>
      <w:pPr>
        <w:pStyle w:val="null3"/>
        <w:ind w:firstLine="420"/>
        <w:jc w:val="both"/>
      </w:pPr>
      <w:r>
        <w:rPr>
          <w:sz w:val="21"/>
        </w:rPr>
        <w:t>9）道路作业应合理安排作业时间和方式，避开上班高峰时段；清扫机动车道和绿化分隔栏时要设置醒目的警示标志，同时做好安全防护工作。</w:t>
      </w:r>
    </w:p>
    <w:p>
      <w:pPr>
        <w:pStyle w:val="null3"/>
        <w:ind w:firstLine="422"/>
        <w:jc w:val="both"/>
      </w:pPr>
      <w:r>
        <w:rPr>
          <w:b/>
          <w:sz w:val="21"/>
        </w:rPr>
        <w:t>（</w:t>
      </w:r>
      <w:r>
        <w:rPr>
          <w:b/>
          <w:sz w:val="21"/>
        </w:rPr>
        <w:t>3）</w:t>
      </w:r>
      <w:r>
        <w:rPr>
          <w:b/>
          <w:color w:val="000000"/>
          <w:sz w:val="21"/>
        </w:rPr>
        <w:t>公共市政道路</w:t>
      </w:r>
      <w:r>
        <w:rPr>
          <w:b/>
          <w:sz w:val="21"/>
        </w:rPr>
        <w:t>常规保洁要求</w:t>
      </w:r>
    </w:p>
    <w:p>
      <w:pPr>
        <w:pStyle w:val="null3"/>
        <w:ind w:firstLine="420"/>
        <w:jc w:val="both"/>
      </w:pPr>
      <w:r>
        <w:rPr>
          <w:sz w:val="21"/>
        </w:rPr>
        <w:t>1）乙方每天（含节假日）必须完成公共区域、道路的清洁保洁和</w:t>
      </w:r>
      <w:r>
        <w:rPr>
          <w:sz w:val="21"/>
        </w:rPr>
        <w:t>生活</w:t>
      </w:r>
      <w:r>
        <w:rPr>
          <w:sz w:val="21"/>
        </w:rPr>
        <w:t>垃圾清运工作</w:t>
      </w:r>
      <w:r>
        <w:rPr>
          <w:sz w:val="21"/>
        </w:rPr>
        <w:t>,做到场地整洁,清理后的垃圾桶无异味。</w:t>
      </w:r>
    </w:p>
    <w:p>
      <w:pPr>
        <w:pStyle w:val="null3"/>
        <w:ind w:firstLine="420"/>
        <w:jc w:val="both"/>
      </w:pPr>
      <w:r>
        <w:rPr>
          <w:sz w:val="21"/>
        </w:rPr>
        <w:t>2）乙方负责每天清扫</w:t>
      </w:r>
      <w:r>
        <w:rPr>
          <w:sz w:val="21"/>
        </w:rPr>
        <w:t>生活</w:t>
      </w:r>
      <w:r>
        <w:rPr>
          <w:sz w:val="21"/>
        </w:rPr>
        <w:t>垃圾两次，并按照相关要求进行垃圾分类处理。</w:t>
      </w:r>
    </w:p>
    <w:p>
      <w:pPr>
        <w:pStyle w:val="null3"/>
        <w:ind w:firstLine="420"/>
        <w:jc w:val="both"/>
      </w:pPr>
      <w:r>
        <w:rPr>
          <w:sz w:val="21"/>
        </w:rPr>
        <w:t>3）乙方应每日巡查园区范围内公共区域的环境卫生保洁情况，对产生的各种垃圾及时清除,切实做好循环保洁工作。</w:t>
      </w:r>
    </w:p>
    <w:p>
      <w:pPr>
        <w:pStyle w:val="null3"/>
        <w:ind w:firstLine="420"/>
        <w:jc w:val="both"/>
      </w:pPr>
      <w:r>
        <w:rPr>
          <w:sz w:val="21"/>
        </w:rPr>
        <w:t>4）乙方要按照实际情况，定期清理水渠、沟渠、雨水井的杂物、积沙，确保排水设施的通畅。</w:t>
      </w:r>
    </w:p>
    <w:p>
      <w:pPr>
        <w:pStyle w:val="null3"/>
        <w:ind w:firstLine="420"/>
        <w:jc w:val="both"/>
      </w:pPr>
      <w:r>
        <w:rPr>
          <w:sz w:val="21"/>
        </w:rPr>
        <w:t>5）如果遇到不可抗力的自然灾害（如台风、暴雨等）袭击时，乙方必须在灾后的第一时间内做好公共区域的垃圾清除和清运工作，迅速恢复正常的公共环境。</w:t>
      </w:r>
    </w:p>
    <w:p>
      <w:pPr>
        <w:pStyle w:val="null3"/>
        <w:ind w:firstLine="420"/>
        <w:jc w:val="both"/>
      </w:pPr>
      <w:r>
        <w:rPr>
          <w:sz w:val="21"/>
        </w:rPr>
        <w:t>6）乙方负责机场综保区中区的公共区域四害及白蚁、红火蚁等的防治。</w:t>
      </w:r>
    </w:p>
    <w:p>
      <w:pPr>
        <w:pStyle w:val="null3"/>
        <w:ind w:firstLine="420"/>
        <w:jc w:val="both"/>
      </w:pPr>
      <w:r>
        <w:rPr>
          <w:b/>
          <w:sz w:val="21"/>
        </w:rPr>
        <w:t>第三条</w:t>
      </w:r>
      <w:r>
        <w:rPr>
          <w:b/>
          <w:sz w:val="21"/>
        </w:rPr>
        <w:t>管理要求</w:t>
      </w:r>
    </w:p>
    <w:p>
      <w:pPr>
        <w:pStyle w:val="null3"/>
        <w:ind w:firstLine="422"/>
        <w:jc w:val="both"/>
      </w:pPr>
      <w:r>
        <w:rPr>
          <w:b/>
          <w:sz w:val="21"/>
        </w:rPr>
        <w:t>（一）总体要求</w:t>
      </w:r>
    </w:p>
    <w:p>
      <w:pPr>
        <w:pStyle w:val="null3"/>
        <w:ind w:firstLine="420"/>
        <w:jc w:val="left"/>
      </w:pPr>
      <w:r>
        <w:rPr>
          <w:sz w:val="21"/>
        </w:rPr>
        <w:t>1.乙方在执行职务过程中引起第三人人身或财产损害，由此引起的损害赔偿责任由乙方自行解决，与甲方无关。若导致甲方向第三人承担责任的，甲方在承担责任后，乙方应全额赔偿甲方因此遭受的实际损失</w:t>
      </w:r>
      <w:r>
        <w:rPr>
          <w:sz w:val="21"/>
        </w:rPr>
        <w:t>（包括但不限于赔偿金、利息、律师费、调查取证费、受理费、保全费等全部费用）</w:t>
      </w:r>
      <w:r>
        <w:rPr>
          <w:sz w:val="21"/>
        </w:rPr>
        <w:t>。</w:t>
      </w:r>
    </w:p>
    <w:p>
      <w:pPr>
        <w:pStyle w:val="null3"/>
        <w:ind w:firstLine="420"/>
        <w:jc w:val="both"/>
      </w:pPr>
      <w:r>
        <w:rPr>
          <w:sz w:val="21"/>
        </w:rPr>
        <w:t>2.</w:t>
      </w:r>
      <w:r>
        <w:rPr>
          <w:sz w:val="21"/>
        </w:rPr>
        <w:t>未经甲方书面许可，</w:t>
      </w:r>
      <w:r>
        <w:rPr>
          <w:sz w:val="21"/>
        </w:rPr>
        <w:t>乙方不得对管理范围内的设施及布置任意作变更。</w:t>
      </w:r>
    </w:p>
    <w:p>
      <w:pPr>
        <w:pStyle w:val="null3"/>
        <w:ind w:firstLine="420"/>
        <w:jc w:val="both"/>
      </w:pPr>
      <w:r>
        <w:rPr>
          <w:sz w:val="21"/>
        </w:rPr>
        <w:t>3.乙方未能按照合同服务项目完成或服务项目质量不符合</w:t>
      </w:r>
      <w:r>
        <w:rPr>
          <w:sz w:val="21"/>
        </w:rPr>
        <w:t>合同约定以及甲方考核</w:t>
      </w:r>
      <w:r>
        <w:rPr>
          <w:sz w:val="21"/>
        </w:rPr>
        <w:t>要求，甲方提出书面整改通知累计</w:t>
      </w:r>
      <w:r>
        <w:rPr>
          <w:sz w:val="21"/>
        </w:rPr>
        <w:t>3次</w:t>
      </w:r>
      <w:r>
        <w:rPr>
          <w:sz w:val="21"/>
        </w:rPr>
        <w:t>的</w:t>
      </w:r>
      <w:r>
        <w:rPr>
          <w:sz w:val="21"/>
        </w:rPr>
        <w:t>，乙方需向甲方支付采购当月综合服务费总额</w:t>
      </w:r>
      <w:r>
        <w:rPr>
          <w:sz w:val="21"/>
        </w:rPr>
        <w:t>1‰的违约金，</w:t>
      </w:r>
      <w:r>
        <w:rPr>
          <w:sz w:val="21"/>
        </w:rPr>
        <w:t>累计超过</w:t>
      </w:r>
      <w:r>
        <w:rPr>
          <w:sz w:val="21"/>
        </w:rPr>
        <w:t>3次，甲方有权解除合同并要求乙方支付合同总额</w:t>
      </w:r>
      <w:r>
        <w:rPr>
          <w:sz w:val="21"/>
        </w:rPr>
        <w:t>1</w:t>
      </w:r>
      <w:r>
        <w:rPr>
          <w:sz w:val="21"/>
        </w:rPr>
        <w:t>0%作为违约金，违约金不足以弥补甲方损失的，乙方应当继续赔偿。</w:t>
      </w:r>
    </w:p>
    <w:p>
      <w:pPr>
        <w:pStyle w:val="null3"/>
        <w:ind w:firstLine="420"/>
        <w:jc w:val="both"/>
      </w:pPr>
      <w:r>
        <w:rPr>
          <w:sz w:val="21"/>
        </w:rPr>
        <w:t>4.甲方将按招标文件、投标文件内容对乙方进行考核。如遇国家法律法规或上级政策变动而终止本项目，甲方将不承担任何责任。</w:t>
      </w:r>
    </w:p>
    <w:p>
      <w:pPr>
        <w:pStyle w:val="null3"/>
        <w:ind w:firstLine="422"/>
        <w:jc w:val="both"/>
      </w:pPr>
      <w:r>
        <w:rPr>
          <w:b/>
          <w:sz w:val="21"/>
        </w:rPr>
        <w:t>（二）设备、物资物料要求</w:t>
      </w:r>
    </w:p>
    <w:p>
      <w:pPr>
        <w:pStyle w:val="null3"/>
        <w:ind w:firstLine="420"/>
        <w:jc w:val="both"/>
      </w:pPr>
      <w:r>
        <w:rPr>
          <w:sz w:val="21"/>
        </w:rPr>
        <w:t>1.</w:t>
      </w:r>
      <w:r>
        <w:rPr>
          <w:sz w:val="21"/>
        </w:rPr>
        <w:t xml:space="preserve"> </w:t>
      </w:r>
      <w:r>
        <w:rPr>
          <w:sz w:val="21"/>
        </w:rPr>
        <w:t>乙方应配备能满足日常管理的设施设备，并能提供所需足够的物防设施，保障开展工作所需材料和设备。应为本项目配置包括</w:t>
      </w:r>
      <w:r>
        <w:rPr>
          <w:color w:val="000000"/>
          <w:sz w:val="21"/>
        </w:rPr>
        <w:t>安防工具、巡逻工具、消防工具、防洪物资和各种耗材等</w:t>
      </w:r>
      <w:r>
        <w:rPr>
          <w:sz w:val="21"/>
        </w:rPr>
        <w:t>：岗亭、统一工作服装、对讲机、</w:t>
      </w:r>
      <w:r>
        <w:rPr>
          <w:color w:val="000000"/>
          <w:sz w:val="21"/>
        </w:rPr>
        <w:t>强光手电筒、</w:t>
      </w:r>
      <w:r>
        <w:rPr>
          <w:sz w:val="21"/>
        </w:rPr>
        <w:t>灭火器、水马、</w:t>
      </w:r>
      <w:r>
        <w:rPr>
          <w:color w:val="000000"/>
          <w:sz w:val="21"/>
        </w:rPr>
        <w:t>防洪沙袋、应急灯、</w:t>
      </w:r>
      <w:r>
        <w:rPr>
          <w:sz w:val="21"/>
        </w:rPr>
        <w:t>公示牌、</w:t>
      </w:r>
      <w:r>
        <w:rPr>
          <w:color w:val="000000"/>
          <w:sz w:val="21"/>
        </w:rPr>
        <w:t>大型遮阳伞、</w:t>
      </w:r>
      <w:r>
        <w:rPr>
          <w:sz w:val="21"/>
        </w:rPr>
        <w:t>劳保用品、办公用品等。</w:t>
      </w:r>
    </w:p>
    <w:p>
      <w:pPr>
        <w:pStyle w:val="null3"/>
        <w:ind w:firstLine="422"/>
        <w:jc w:val="both"/>
      </w:pPr>
      <w:r>
        <w:rPr>
          <w:b/>
          <w:sz w:val="21"/>
        </w:rPr>
        <w:t>（二）人员要求</w:t>
      </w:r>
    </w:p>
    <w:p>
      <w:pPr>
        <w:pStyle w:val="null3"/>
        <w:ind w:firstLine="420"/>
        <w:jc w:val="both"/>
      </w:pPr>
      <w:r>
        <w:rPr>
          <w:sz w:val="21"/>
        </w:rPr>
        <w:t>1</w:t>
      </w:r>
      <w:r>
        <w:rPr>
          <w:sz w:val="21"/>
        </w:rPr>
        <w:t>.</w:t>
      </w:r>
      <w:r>
        <w:rPr>
          <w:sz w:val="21"/>
        </w:rPr>
        <w:t>乙方应配置满足本项目需求的服务团队。</w:t>
      </w:r>
    </w:p>
    <w:p>
      <w:pPr>
        <w:pStyle w:val="null3"/>
        <w:ind w:firstLine="420"/>
        <w:jc w:val="both"/>
      </w:pPr>
      <w:r>
        <w:rPr>
          <w:sz w:val="21"/>
        </w:rPr>
        <w:t>2.</w:t>
      </w:r>
      <w:r>
        <w:rPr>
          <w:sz w:val="21"/>
        </w:rPr>
        <w:t>电工、</w:t>
      </w:r>
      <w:r>
        <w:rPr>
          <w:sz w:val="21"/>
        </w:rPr>
        <w:t>制冷与空调设备运行操作</w:t>
      </w:r>
      <w:r>
        <w:rPr>
          <w:sz w:val="21"/>
        </w:rPr>
        <w:t>服务应按国家相关规范要求持有相关资质。</w:t>
      </w:r>
    </w:p>
    <w:p>
      <w:pPr>
        <w:pStyle w:val="null3"/>
        <w:ind w:firstLine="420"/>
        <w:jc w:val="both"/>
      </w:pPr>
      <w:r>
        <w:rPr>
          <w:sz w:val="21"/>
        </w:rPr>
        <w:t>3.</w:t>
      </w:r>
      <w:r>
        <w:rPr>
          <w:sz w:val="21"/>
        </w:rPr>
        <w:t>相关服务人员应接受相应培训，具有相关专业服务能力。</w:t>
      </w:r>
    </w:p>
    <w:p>
      <w:pPr>
        <w:pStyle w:val="null3"/>
        <w:ind w:firstLine="420"/>
        <w:jc w:val="both"/>
      </w:pPr>
      <w:r>
        <w:rPr>
          <w:b/>
          <w:sz w:val="21"/>
        </w:rPr>
        <w:t>第四条</w:t>
      </w:r>
      <w:r>
        <w:rPr>
          <w:b/>
          <w:sz w:val="21"/>
        </w:rPr>
        <w:t>管理服务时间</w:t>
      </w:r>
    </w:p>
    <w:p>
      <w:pPr>
        <w:pStyle w:val="null3"/>
        <w:ind w:firstLine="420"/>
        <w:jc w:val="both"/>
      </w:pPr>
      <w:r>
        <w:rPr>
          <w:sz w:val="21"/>
        </w:rPr>
        <w:t>（一）</w:t>
      </w:r>
      <w:r>
        <w:rPr>
          <w:sz w:val="21"/>
        </w:rPr>
        <w:t>服务时间</w:t>
      </w:r>
      <w:r>
        <w:rPr>
          <w:sz w:val="21"/>
        </w:rPr>
        <w:t>1</w:t>
      </w:r>
      <w:r>
        <w:rPr>
          <w:sz w:val="21"/>
        </w:rPr>
        <w:t>5</w:t>
      </w:r>
      <w:r>
        <w:rPr>
          <w:sz w:val="21"/>
        </w:rPr>
        <w:t>个月，自项目发出中标通知书之日起算，即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日开始</w:t>
      </w:r>
      <w:r>
        <w:rPr>
          <w:sz w:val="21"/>
        </w:rPr>
        <w:t>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结束</w:t>
      </w:r>
      <w:r>
        <w:rPr>
          <w:sz w:val="21"/>
        </w:rPr>
        <w:t>。合同期满，</w:t>
      </w:r>
      <w:r>
        <w:rPr>
          <w:sz w:val="21"/>
        </w:rPr>
        <w:t>乙方应按合同约定的标准将综保区中区管理权</w:t>
      </w:r>
      <w:r>
        <w:rPr>
          <w:sz w:val="21"/>
        </w:rPr>
        <w:t>以及设施设备、相关资料按照甲方要求</w:t>
      </w:r>
      <w:r>
        <w:rPr>
          <w:sz w:val="21"/>
        </w:rPr>
        <w:t>交还给甲方</w:t>
      </w:r>
      <w:r>
        <w:rPr>
          <w:sz w:val="21"/>
        </w:rPr>
        <w:t>，若移交过程中发现设施设备、相关资料遭受损毁，乙方应承担相应的赔偿责任</w:t>
      </w:r>
      <w:r>
        <w:rPr>
          <w:sz w:val="21"/>
        </w:rPr>
        <w:t>。</w:t>
      </w:r>
    </w:p>
    <w:p>
      <w:pPr>
        <w:pStyle w:val="null3"/>
        <w:ind w:firstLine="420"/>
        <w:jc w:val="both"/>
      </w:pPr>
      <w:r>
        <w:rPr>
          <w:sz w:val="21"/>
        </w:rPr>
        <w:t>（二）</w:t>
      </w:r>
      <w:r>
        <w:rPr>
          <w:sz w:val="21"/>
        </w:rPr>
        <w:t>双方协商确定，</w:t>
      </w:r>
      <w:r>
        <w:rPr>
          <w:sz w:val="21"/>
        </w:rPr>
        <w:t>甲方有权单方提前终止本合同，但甲方必须提前</w:t>
      </w:r>
      <w:r>
        <w:rPr>
          <w:sz w:val="21"/>
          <w:u w:val="single"/>
        </w:rPr>
        <w:t>30</w:t>
      </w:r>
      <w:r>
        <w:rPr>
          <w:sz w:val="21"/>
        </w:rPr>
        <w:t>天书面通知乙方。乙方应按甲方通知的时间和条件交接并撤离综保区中区，将综保区中区按甲方认可之现状交回给甲方。</w:t>
      </w:r>
    </w:p>
    <w:p>
      <w:pPr>
        <w:pStyle w:val="null3"/>
        <w:ind w:firstLine="420"/>
        <w:jc w:val="both"/>
      </w:pPr>
      <w:r>
        <w:rPr>
          <w:sz w:val="21"/>
        </w:rPr>
        <w:t>（三）甲方提前终止本合同收回保税区中区管理权的，乙方不得以此为由要求甲方承担任何违约赔偿责任或要求甲方给予任何补偿，管理费用以实际管理天数进行结算。</w:t>
      </w:r>
    </w:p>
    <w:p>
      <w:pPr>
        <w:pStyle w:val="null3"/>
        <w:ind w:firstLine="420"/>
        <w:jc w:val="both"/>
      </w:pPr>
      <w:r>
        <w:rPr>
          <w:sz w:val="21"/>
        </w:rPr>
        <w:t>（四）乙方在合同期内如出现重大失误，严重影响甲方正常工作的，甲方有权终止合同。造成甲方损失的，乙方还应当赔偿损失。</w:t>
      </w:r>
    </w:p>
    <w:p>
      <w:pPr>
        <w:pStyle w:val="null3"/>
        <w:ind w:firstLine="420"/>
        <w:jc w:val="both"/>
      </w:pPr>
      <w:r>
        <w:rPr>
          <w:b/>
          <w:sz w:val="21"/>
        </w:rPr>
        <w:t>第五条</w:t>
      </w:r>
      <w:r>
        <w:rPr>
          <w:b/>
          <w:sz w:val="21"/>
        </w:rPr>
        <w:t>服务费及支付</w:t>
      </w:r>
    </w:p>
    <w:p>
      <w:pPr>
        <w:pStyle w:val="null3"/>
        <w:ind w:firstLine="420"/>
        <w:jc w:val="both"/>
      </w:pPr>
      <w:r>
        <w:rPr>
          <w:sz w:val="21"/>
        </w:rPr>
        <w:t>（一）合同金额为人民币</w:t>
      </w:r>
      <w:r>
        <w:rPr>
          <w:b/>
          <w:sz w:val="21"/>
          <w:u w:val="single"/>
        </w:rPr>
        <w:t xml:space="preserve">        </w:t>
      </w:r>
      <w:r>
        <w:rPr>
          <w:sz w:val="21"/>
        </w:rPr>
        <w:t>元（大写：</w:t>
      </w:r>
      <w:r>
        <w:rPr>
          <w:b/>
          <w:sz w:val="21"/>
          <w:u w:val="single"/>
        </w:rPr>
        <w:t xml:space="preserve"> </w:t>
      </w:r>
      <w:r>
        <w:rPr>
          <w:b/>
          <w:sz w:val="21"/>
          <w:u w:val="single"/>
        </w:rPr>
        <w:t xml:space="preserve">        </w:t>
      </w:r>
      <w:r>
        <w:rPr>
          <w:b/>
          <w:sz w:val="21"/>
        </w:rPr>
        <w:t>元</w:t>
      </w:r>
      <w:r>
        <w:rPr>
          <w:sz w:val="21"/>
        </w:rPr>
        <w:t>）。该价款为综合包干价。</w:t>
      </w:r>
    </w:p>
    <w:p>
      <w:pPr>
        <w:pStyle w:val="null3"/>
        <w:ind w:firstLine="420"/>
        <w:jc w:val="both"/>
      </w:pPr>
      <w:r>
        <w:rPr>
          <w:sz w:val="21"/>
        </w:rPr>
        <w:t>1.预付款：甲方在本合同生效后</w:t>
      </w:r>
      <w:r>
        <w:rPr>
          <w:sz w:val="21"/>
        </w:rPr>
        <w:t>2</w:t>
      </w:r>
      <w:r>
        <w:rPr>
          <w:sz w:val="21"/>
        </w:rPr>
        <w:t>0</w:t>
      </w:r>
      <w:r>
        <w:rPr>
          <w:sz w:val="21"/>
        </w:rPr>
        <w:t>个工作日内向乙方支付</w:t>
      </w:r>
      <w:r>
        <w:rPr>
          <w:sz w:val="21"/>
        </w:rPr>
        <w:t>合同金额的</w:t>
      </w:r>
      <w:r>
        <w:rPr>
          <w:sz w:val="21"/>
        </w:rPr>
        <w:t>30%，</w:t>
      </w:r>
      <w:r>
        <w:rPr>
          <w:sz w:val="21"/>
        </w:rPr>
        <w:t>费用</w:t>
      </w:r>
      <w:r>
        <w:rPr>
          <w:sz w:val="21"/>
        </w:rPr>
        <w:t>为</w:t>
      </w:r>
      <w:r>
        <w:rPr>
          <w:b/>
          <w:sz w:val="21"/>
          <w:u w:val="single"/>
        </w:rPr>
        <w:t xml:space="preserve">    </w:t>
      </w:r>
      <w:r>
        <w:rPr>
          <w:sz w:val="21"/>
        </w:rPr>
        <w:t>元（大写：</w:t>
      </w:r>
      <w:r>
        <w:rPr>
          <w:b/>
          <w:sz w:val="21"/>
          <w:u w:val="single"/>
        </w:rPr>
        <w:t xml:space="preserve"> </w:t>
      </w:r>
      <w:r>
        <w:rPr>
          <w:b/>
          <w:sz w:val="21"/>
          <w:u w:val="single"/>
        </w:rPr>
        <w:t xml:space="preserve"> </w:t>
      </w:r>
      <w:r>
        <w:rPr>
          <w:b/>
          <w:sz w:val="21"/>
          <w:u w:val="single"/>
        </w:rPr>
        <w:t>元</w:t>
      </w:r>
      <w:r>
        <w:rPr>
          <w:sz w:val="21"/>
        </w:rPr>
        <w:t>）作为预付款。乙方需提前向甲方提供等额的、真实的、有效的增值税发票及书面付款申请；乙方提供前述发票是甲方付款的前提条件，否则甲方有权相应顺延付款期限，不视为甲方违约。</w:t>
      </w:r>
    </w:p>
    <w:p>
      <w:pPr>
        <w:pStyle w:val="null3"/>
        <w:ind w:firstLine="420"/>
        <w:jc w:val="both"/>
      </w:pPr>
      <w:r>
        <w:rPr>
          <w:sz w:val="21"/>
        </w:rPr>
        <w:t>2.余款：</w:t>
      </w:r>
      <w:r>
        <w:rPr>
          <w:sz w:val="21"/>
        </w:rPr>
        <w:t>乙方</w:t>
      </w:r>
      <w:r>
        <w:rPr>
          <w:sz w:val="21"/>
        </w:rPr>
        <w:t>在</w:t>
      </w:r>
      <w:r>
        <w:rPr>
          <w:sz w:val="21"/>
        </w:rPr>
        <w:t>2025年第一季度向甲方申请合同金额的70%，</w:t>
      </w:r>
      <w:r>
        <w:rPr>
          <w:sz w:val="21"/>
        </w:rPr>
        <w:t>费用</w:t>
      </w:r>
      <w:r>
        <w:rPr>
          <w:sz w:val="21"/>
        </w:rPr>
        <w:t>为</w:t>
      </w:r>
      <w:r>
        <w:rPr>
          <w:b/>
          <w:sz w:val="21"/>
          <w:u w:val="single"/>
        </w:rPr>
        <w:t xml:space="preserve">    </w:t>
      </w:r>
      <w:r>
        <w:rPr>
          <w:sz w:val="21"/>
        </w:rPr>
        <w:t>元（大写：</w:t>
      </w:r>
      <w:r>
        <w:rPr>
          <w:b/>
          <w:sz w:val="21"/>
          <w:u w:val="single"/>
        </w:rPr>
        <w:t xml:space="preserve"> </w:t>
      </w:r>
      <w:r>
        <w:rPr>
          <w:b/>
          <w:sz w:val="21"/>
          <w:u w:val="single"/>
        </w:rPr>
        <w:t xml:space="preserve"> </w:t>
      </w:r>
      <w:r>
        <w:rPr>
          <w:b/>
          <w:sz w:val="21"/>
          <w:u w:val="single"/>
        </w:rPr>
        <w:t>元</w:t>
      </w:r>
      <w:r>
        <w:rPr>
          <w:sz w:val="21"/>
        </w:rPr>
        <w:t>）作为余款。乙方需提前向甲方提供等额的、真实的、有效的增值税发票及书面付款申请；乙方提供前述发票是甲方付款的前提条件，否则甲方有权相应顺延付款期限，不视为甲方违约。</w:t>
      </w:r>
    </w:p>
    <w:p>
      <w:pPr>
        <w:pStyle w:val="null3"/>
        <w:ind w:firstLine="420"/>
        <w:jc w:val="both"/>
      </w:pPr>
      <w:r>
        <w:rPr>
          <w:sz w:val="21"/>
        </w:rPr>
        <w:t>（二）因甲方使用的是财政资金，甲方在前款约定的付款时间为甲方向政府财政部门提出办理财政支付申请手续的时间（不含政府财政部门审核的时间），在上述时间内提出支付申请手续后即视为甲方已经按期支付。若政府财政部门审定合同项下相关费用时间过长，甲方应积极协调加快审核工作，乙方理解、认同，且无权要求甲方承担任何违约赔偿责任。</w:t>
      </w:r>
    </w:p>
    <w:p>
      <w:pPr>
        <w:pStyle w:val="null3"/>
        <w:ind w:firstLine="420"/>
        <w:jc w:val="both"/>
      </w:pPr>
      <w:r>
        <w:rPr>
          <w:sz w:val="21"/>
        </w:rPr>
        <w:t>（三）乙方收款账号信息：</w:t>
      </w:r>
    </w:p>
    <w:p>
      <w:pPr>
        <w:pStyle w:val="null3"/>
        <w:ind w:firstLine="315"/>
        <w:jc w:val="both"/>
      </w:pPr>
      <w:r>
        <w:rPr>
          <w:sz w:val="21"/>
        </w:rPr>
        <w:t xml:space="preserve">      </w:t>
      </w:r>
      <w:r>
        <w:rPr>
          <w:sz w:val="21"/>
          <w:u w:val="single"/>
        </w:rPr>
        <w:t>开户行：</w:t>
      </w:r>
      <w:r>
        <w:rPr>
          <w:sz w:val="21"/>
          <w:u w:val="single"/>
        </w:rPr>
        <w:t xml:space="preserve"> </w:t>
      </w:r>
      <w:r>
        <w:rPr>
          <w:sz w:val="21"/>
          <w:u w:val="single"/>
        </w:rPr>
        <w:t xml:space="preserve">                                </w:t>
      </w:r>
    </w:p>
    <w:p>
      <w:pPr>
        <w:pStyle w:val="null3"/>
        <w:ind w:firstLine="315"/>
        <w:jc w:val="both"/>
      </w:pPr>
      <w:r>
        <w:rPr>
          <w:sz w:val="21"/>
        </w:rPr>
        <w:t xml:space="preserve">      </w:t>
      </w:r>
      <w:r>
        <w:rPr>
          <w:sz w:val="21"/>
          <w:u w:val="single"/>
        </w:rPr>
        <w:t>户名：</w:t>
      </w:r>
      <w:r>
        <w:rPr>
          <w:sz w:val="21"/>
          <w:u w:val="single"/>
        </w:rPr>
        <w:t xml:space="preserve"> </w:t>
      </w:r>
      <w:r>
        <w:rPr>
          <w:sz w:val="21"/>
          <w:u w:val="single"/>
        </w:rPr>
        <w:t xml:space="preserve">                                 </w:t>
      </w:r>
    </w:p>
    <w:p>
      <w:pPr>
        <w:pStyle w:val="null3"/>
        <w:ind w:firstLine="315"/>
        <w:jc w:val="both"/>
      </w:pPr>
      <w:r>
        <w:rPr>
          <w:sz w:val="21"/>
        </w:rPr>
        <w:t xml:space="preserve">      </w:t>
      </w:r>
      <w:r>
        <w:rPr>
          <w:sz w:val="21"/>
          <w:u w:val="single"/>
        </w:rPr>
        <w:t>账号：</w:t>
      </w:r>
      <w:r>
        <w:rPr>
          <w:sz w:val="21"/>
          <w:u w:val="single"/>
        </w:rPr>
        <w:t xml:space="preserve">                                  </w:t>
      </w:r>
    </w:p>
    <w:p>
      <w:pPr>
        <w:pStyle w:val="null3"/>
        <w:ind w:firstLine="420"/>
        <w:jc w:val="both"/>
      </w:pPr>
      <w:r>
        <w:rPr>
          <w:b/>
          <w:sz w:val="21"/>
        </w:rPr>
        <w:t>第六条</w:t>
      </w:r>
      <w:r>
        <w:rPr>
          <w:b/>
          <w:sz w:val="21"/>
        </w:rPr>
        <w:t>甲方的权利义务</w:t>
      </w:r>
    </w:p>
    <w:p>
      <w:pPr>
        <w:pStyle w:val="null3"/>
        <w:ind w:firstLine="420"/>
        <w:jc w:val="both"/>
      </w:pPr>
      <w:r>
        <w:rPr>
          <w:sz w:val="21"/>
        </w:rPr>
        <w:t>（一）甲方有权随时检查乙方对本合同项下综合管理服务工作的实际履行情况，乙方必须积极配合，如发现乙方的管理违反合同约定，甲方有权要求乙方及时整改</w:t>
      </w:r>
      <w:r>
        <w:rPr>
          <w:sz w:val="21"/>
        </w:rPr>
        <w:t>，由此产生的费用由乙方自行承担</w:t>
      </w:r>
      <w:r>
        <w:rPr>
          <w:sz w:val="21"/>
        </w:rPr>
        <w:t>。整改仍未达到甲方要求的，甲方有权解除合同并要求乙方承担赔偿责任（包括但不限于</w:t>
      </w:r>
      <w:r>
        <w:rPr>
          <w:sz w:val="21"/>
        </w:rPr>
        <w:t>违约金、</w:t>
      </w:r>
      <w:r>
        <w:rPr>
          <w:sz w:val="21"/>
        </w:rPr>
        <w:t>经济损失、律师费、调查取证费、鉴定费、诉讼费等）。</w:t>
      </w:r>
    </w:p>
    <w:p>
      <w:pPr>
        <w:pStyle w:val="null3"/>
        <w:ind w:firstLine="420"/>
        <w:jc w:val="both"/>
      </w:pPr>
      <w:r>
        <w:rPr>
          <w:sz w:val="21"/>
        </w:rPr>
        <w:t>（二）按本合同约定的支付方式和金额，向乙方按时足额支付管理服务费。</w:t>
      </w:r>
    </w:p>
    <w:p>
      <w:pPr>
        <w:pStyle w:val="null3"/>
        <w:ind w:firstLine="420"/>
        <w:jc w:val="both"/>
      </w:pPr>
      <w:r>
        <w:rPr>
          <w:b/>
          <w:sz w:val="21"/>
        </w:rPr>
        <w:t>第七条</w:t>
      </w:r>
      <w:r>
        <w:rPr>
          <w:b/>
          <w:sz w:val="21"/>
        </w:rPr>
        <w:t>乙方权利和义务</w:t>
      </w:r>
    </w:p>
    <w:p>
      <w:pPr>
        <w:pStyle w:val="null3"/>
        <w:ind w:firstLine="420"/>
        <w:jc w:val="both"/>
      </w:pPr>
      <w:r>
        <w:rPr>
          <w:sz w:val="21"/>
        </w:rPr>
        <w:t>（一）根据有关法律法规及本合同的约定，制订管理制度，编制管理计划等，并</w:t>
      </w:r>
      <w:r>
        <w:rPr>
          <w:sz w:val="21"/>
        </w:rPr>
        <w:t>报</w:t>
      </w:r>
      <w:r>
        <w:rPr>
          <w:sz w:val="21"/>
        </w:rPr>
        <w:t>甲方审</w:t>
      </w:r>
      <w:r>
        <w:rPr>
          <w:sz w:val="21"/>
        </w:rPr>
        <w:t>核</w:t>
      </w:r>
      <w:r>
        <w:rPr>
          <w:sz w:val="21"/>
        </w:rPr>
        <w:t>。</w:t>
      </w:r>
    </w:p>
    <w:p>
      <w:pPr>
        <w:pStyle w:val="null3"/>
        <w:ind w:firstLine="420"/>
        <w:jc w:val="both"/>
      </w:pPr>
      <w:r>
        <w:rPr>
          <w:sz w:val="21"/>
        </w:rPr>
        <w:t>（二）在服务期内，乙方必须做好工作人员所需要的安全教育及安全措施，保证工作人员的安全，乙方工作人员在甲方工作范围内发生事故的一切责任由乙方负责。</w:t>
      </w:r>
    </w:p>
    <w:p>
      <w:pPr>
        <w:pStyle w:val="null3"/>
        <w:ind w:firstLine="420"/>
        <w:jc w:val="both"/>
      </w:pPr>
      <w:r>
        <w:rPr>
          <w:sz w:val="21"/>
        </w:rPr>
        <w:t>（三）乙方的服务人员要符合国家《劳动法》《劳动合同法》等相关用人规定，并经严格审查，没有刑事犯罪记录，重要岗位人员聘用要经甲方审定。同时，乙方的服务人员须听从甲方调动指挥。</w:t>
      </w:r>
    </w:p>
    <w:p>
      <w:pPr>
        <w:pStyle w:val="null3"/>
        <w:ind w:firstLine="420"/>
        <w:jc w:val="both"/>
      </w:pPr>
      <w:r>
        <w:rPr>
          <w:sz w:val="21"/>
        </w:rPr>
        <w:t>（四）乙方员工的工资、社会保险等福利</w:t>
      </w:r>
      <w:r>
        <w:rPr>
          <w:sz w:val="21"/>
        </w:rPr>
        <w:t>,必须符合相关法律法规的有关规定。</w:t>
      </w:r>
    </w:p>
    <w:p>
      <w:pPr>
        <w:pStyle w:val="null3"/>
        <w:ind w:firstLine="420"/>
        <w:jc w:val="both"/>
      </w:pPr>
      <w:r>
        <w:rPr>
          <w:sz w:val="21"/>
        </w:rPr>
        <w:t>（五）合同附件中约定的乙方其它权利义务。</w:t>
      </w:r>
    </w:p>
    <w:p>
      <w:pPr>
        <w:pStyle w:val="null3"/>
        <w:ind w:firstLine="420"/>
        <w:jc w:val="both"/>
      </w:pPr>
      <w:r>
        <w:rPr>
          <w:sz w:val="21"/>
        </w:rPr>
        <w:t>（六）乙方应当亲自完成本合同项下的全部工作内容，未经甲方书面同意，不得擅自将全部或部分工作转包或分包。</w:t>
      </w:r>
    </w:p>
    <w:p>
      <w:pPr>
        <w:pStyle w:val="null3"/>
        <w:ind w:firstLine="420"/>
        <w:jc w:val="both"/>
      </w:pPr>
      <w:r>
        <w:rPr>
          <w:b/>
          <w:sz w:val="21"/>
        </w:rPr>
        <w:t>第八条</w:t>
      </w:r>
      <w:r>
        <w:rPr>
          <w:b/>
          <w:sz w:val="21"/>
        </w:rPr>
        <w:t xml:space="preserve"> </w:t>
      </w:r>
      <w:r>
        <w:rPr>
          <w:b/>
          <w:sz w:val="21"/>
        </w:rPr>
        <w:t>违约责任</w:t>
      </w:r>
    </w:p>
    <w:p>
      <w:pPr>
        <w:pStyle w:val="null3"/>
        <w:ind w:firstLine="420"/>
        <w:jc w:val="both"/>
      </w:pPr>
      <w:r>
        <w:rPr>
          <w:sz w:val="21"/>
        </w:rPr>
        <w:t>（一）甲方未按本合同的约定支付管理服务费的，每逾期一天，向乙方支付应付未付款项千分之一的违约金</w:t>
      </w:r>
      <w:r>
        <w:rPr>
          <w:sz w:val="21"/>
        </w:rPr>
        <w:t>，违约金总额不超过合同总额</w:t>
      </w:r>
      <w:r>
        <w:rPr>
          <w:sz w:val="21"/>
        </w:rPr>
        <w:t>10%，因财政拨付手续导致迟延付款的，甲方不承担任何违约责任。</w:t>
      </w:r>
    </w:p>
    <w:p>
      <w:pPr>
        <w:pStyle w:val="null3"/>
        <w:ind w:firstLine="420"/>
        <w:jc w:val="both"/>
      </w:pPr>
      <w:r>
        <w:rPr>
          <w:sz w:val="21"/>
        </w:rPr>
        <w:t>（二）在本合同约定的管理服务期限内，如甲方发现机场综保区中区未能达到本合同第二条约定的任何一项要求的，乙方应积极采取补救措施及时纠正。累计达到三项</w:t>
      </w:r>
      <w:r>
        <w:rPr>
          <w:sz w:val="21"/>
        </w:rPr>
        <w:t>/三次或以上的，甲方有权单方解除本合同，</w:t>
      </w:r>
      <w:r>
        <w:rPr>
          <w:sz w:val="21"/>
        </w:rPr>
        <w:t>并要求乙方承担合同总额</w:t>
      </w:r>
      <w:r>
        <w:rPr>
          <w:sz w:val="21"/>
        </w:rPr>
        <w:t>20%的违约金，</w:t>
      </w:r>
      <w:r>
        <w:rPr>
          <w:sz w:val="21"/>
        </w:rPr>
        <w:t>造成其他损失的，还应当赔偿损失，尚未支付的管理服务费不予支付。</w:t>
      </w:r>
    </w:p>
    <w:p>
      <w:pPr>
        <w:pStyle w:val="null3"/>
        <w:ind w:firstLine="420"/>
        <w:jc w:val="both"/>
      </w:pPr>
      <w:r>
        <w:rPr>
          <w:sz w:val="21"/>
        </w:rPr>
        <w:t>（三）乙方未按合同约定制定综合管理方案或未按合同</w:t>
      </w:r>
      <w:r>
        <w:rPr>
          <w:sz w:val="21"/>
        </w:rPr>
        <w:t>/委托管理方案的要求履行巡查和管理义务的，甲方有权暂停支付当期管理费用并责令改正，</w:t>
      </w:r>
      <w:r>
        <w:rPr>
          <w:sz w:val="21"/>
        </w:rPr>
        <w:t>整改期间产生的费用由乙方自行承担，</w:t>
      </w:r>
      <w:r>
        <w:rPr>
          <w:sz w:val="21"/>
        </w:rPr>
        <w:t>拒不改正或整改</w:t>
      </w:r>
      <w:r>
        <w:rPr>
          <w:sz w:val="21"/>
        </w:rPr>
        <w:t>后仍</w:t>
      </w:r>
      <w:r>
        <w:rPr>
          <w:sz w:val="21"/>
        </w:rPr>
        <w:t>不合格的，甲方有权解除合同</w:t>
      </w:r>
      <w:r>
        <w:rPr>
          <w:sz w:val="21"/>
        </w:rPr>
        <w:t>，并要求乙方承担合同总额</w:t>
      </w:r>
      <w:r>
        <w:rPr>
          <w:sz w:val="21"/>
        </w:rPr>
        <w:t>20%的违约金，违约金不足以弥补损失的，乙方还应继续赔偿损失。</w:t>
      </w:r>
    </w:p>
    <w:p>
      <w:pPr>
        <w:pStyle w:val="null3"/>
        <w:ind w:firstLine="420"/>
        <w:jc w:val="both"/>
      </w:pPr>
      <w:r>
        <w:rPr>
          <w:sz w:val="21"/>
        </w:rPr>
        <w:t>（四）乙方未按甲方通知的时间及条件将机场综保区中区管理权</w:t>
      </w:r>
      <w:r>
        <w:rPr>
          <w:sz w:val="21"/>
        </w:rPr>
        <w:t>及设施设备、资料按照甲方要求</w:t>
      </w:r>
      <w:r>
        <w:rPr>
          <w:sz w:val="21"/>
        </w:rPr>
        <w:t>交回甲方的，或在合同期满后乙方未能将园区管理权</w:t>
      </w:r>
      <w:r>
        <w:rPr>
          <w:sz w:val="21"/>
        </w:rPr>
        <w:t>及设施设备、资料</w:t>
      </w:r>
      <w:r>
        <w:rPr>
          <w:sz w:val="21"/>
        </w:rPr>
        <w:t>按照本合同交回甲方的，每迟延一天，应按本合同约定的管理服务费总额的千分之一向甲方支付违约金</w:t>
      </w:r>
      <w:r>
        <w:rPr>
          <w:sz w:val="21"/>
        </w:rPr>
        <w:t>，计算至交付之日止</w:t>
      </w:r>
      <w:r>
        <w:rPr>
          <w:sz w:val="21"/>
        </w:rPr>
        <w:t>。</w:t>
      </w:r>
      <w:r>
        <w:rPr>
          <w:sz w:val="21"/>
        </w:rPr>
        <w:t>并要求乙方承担相应的违约责任，同时甲方有权自行收回管理权以及设施设备、资料。</w:t>
      </w:r>
    </w:p>
    <w:p>
      <w:pPr>
        <w:pStyle w:val="null3"/>
        <w:ind w:firstLine="420"/>
        <w:jc w:val="both"/>
      </w:pPr>
      <w:r>
        <w:rPr>
          <w:sz w:val="21"/>
        </w:rPr>
        <w:t>（五）乙方违反本合同约定义务，派驻的值勤人员资格不符合约定的，乙方除应积极采取补救措施改正外，还应按本合同约定的管理服务费总额的千分之一每人次向甲方支付违约金。</w:t>
      </w:r>
    </w:p>
    <w:p>
      <w:pPr>
        <w:pStyle w:val="null3"/>
        <w:ind w:firstLine="420"/>
        <w:jc w:val="both"/>
      </w:pPr>
      <w:r>
        <w:rPr>
          <w:sz w:val="21"/>
        </w:rPr>
        <w:t>（六）甲方有权在尚未向乙方应付未付的管理服务费中抵扣上述违约金。</w:t>
      </w:r>
    </w:p>
    <w:p>
      <w:pPr>
        <w:pStyle w:val="null3"/>
        <w:ind w:firstLine="420"/>
        <w:jc w:val="both"/>
      </w:pPr>
      <w:r>
        <w:rPr>
          <w:sz w:val="21"/>
        </w:rPr>
        <w:t>（七）乙方应当亲自完成本合同项下的全部工作内容，未经甲方同意，不得擅自将全部或部分工作转包或分包。否则甲方有权解除合同并要求乙方承担相应的违约赔偿责任。</w:t>
      </w:r>
    </w:p>
    <w:p>
      <w:pPr>
        <w:pStyle w:val="null3"/>
        <w:ind w:firstLine="420"/>
        <w:jc w:val="both"/>
      </w:pPr>
      <w:r>
        <w:rPr>
          <w:sz w:val="21"/>
        </w:rPr>
        <w:t>（八）乙方未按本合同约定将综保区中区管理权交还给甲方，每迟延一日，按合同总款的千分之一支付违约金，直到交还之日止。</w:t>
      </w:r>
    </w:p>
    <w:p>
      <w:pPr>
        <w:pStyle w:val="null3"/>
        <w:ind w:firstLine="420"/>
        <w:jc w:val="both"/>
      </w:pPr>
      <w:r>
        <w:rPr>
          <w:b/>
          <w:sz w:val="21"/>
        </w:rPr>
        <w:t>第九条</w:t>
      </w:r>
      <w:r>
        <w:rPr>
          <w:b/>
          <w:sz w:val="21"/>
        </w:rPr>
        <w:t xml:space="preserve"> </w:t>
      </w:r>
      <w:r>
        <w:rPr>
          <w:b/>
          <w:sz w:val="21"/>
        </w:rPr>
        <w:t>服务质量考核</w:t>
      </w:r>
    </w:p>
    <w:p>
      <w:pPr>
        <w:pStyle w:val="null3"/>
        <w:ind w:firstLine="420"/>
        <w:jc w:val="both"/>
      </w:pPr>
      <w:r>
        <w:rPr>
          <w:sz w:val="21"/>
        </w:rPr>
        <w:t>1.乙方应接受</w:t>
      </w:r>
      <w:r>
        <w:rPr>
          <w:color w:val="000000"/>
          <w:sz w:val="21"/>
        </w:rPr>
        <w:t>并签字确认</w:t>
      </w:r>
      <w:r>
        <w:rPr>
          <w:sz w:val="21"/>
        </w:rPr>
        <w:t>甲方或其授权、委托的监督检查单位的检查、监管和考评。</w:t>
      </w:r>
    </w:p>
    <w:p>
      <w:pPr>
        <w:pStyle w:val="null3"/>
        <w:ind w:firstLine="420"/>
        <w:jc w:val="both"/>
      </w:pPr>
      <w:r>
        <w:rPr>
          <w:sz w:val="21"/>
        </w:rPr>
        <w:t>2.甲方有权按照监督检查单位的检查评分结果相应扣减乙方的服务费。</w:t>
      </w:r>
    </w:p>
    <w:p>
      <w:pPr>
        <w:pStyle w:val="null3"/>
        <w:ind w:firstLine="420"/>
        <w:jc w:val="left"/>
      </w:pPr>
      <w:r>
        <w:rPr>
          <w:sz w:val="21"/>
        </w:rPr>
        <w:t>3.服务费的扣减</w:t>
      </w:r>
    </w:p>
    <w:p>
      <w:pPr>
        <w:pStyle w:val="null3"/>
        <w:ind w:firstLine="420"/>
        <w:jc w:val="both"/>
      </w:pPr>
      <w:r>
        <w:rPr>
          <w:sz w:val="21"/>
        </w:rPr>
        <w:t>甲方每月开展服务质量考核工作，详见附件《</w:t>
      </w:r>
      <w:r>
        <w:rPr>
          <w:b/>
          <w:sz w:val="21"/>
        </w:rPr>
        <w:t>服务质量考核评价表</w:t>
      </w:r>
      <w:r>
        <w:rPr>
          <w:sz w:val="21"/>
        </w:rPr>
        <w:t>》；服务质量考核实行百分制评分，每月考核分数在</w:t>
      </w:r>
      <w:r>
        <w:rPr>
          <w:sz w:val="21"/>
        </w:rPr>
        <w:t>90分（含90分）以上不扣减当月服务费，每月考核分数在90分以下，小于90分的每少1分对应扣减乙方当月服务费的1‰。</w:t>
      </w:r>
    </w:p>
    <w:p>
      <w:pPr>
        <w:pStyle w:val="null3"/>
        <w:ind w:firstLine="422"/>
        <w:jc w:val="both"/>
      </w:pPr>
      <w:r>
        <w:rPr>
          <w:b/>
          <w:sz w:val="21"/>
          <w:u w:val="single"/>
        </w:rPr>
        <w:t>如出现以下任一种情况，甲方有权解除合同。</w:t>
      </w:r>
    </w:p>
    <w:p>
      <w:pPr>
        <w:pStyle w:val="null3"/>
        <w:ind w:firstLine="422"/>
        <w:jc w:val="both"/>
      </w:pPr>
      <w:r>
        <w:rPr>
          <w:b/>
          <w:sz w:val="21"/>
          <w:u w:val="single"/>
        </w:rPr>
        <w:t>（</w:t>
      </w:r>
      <w:r>
        <w:rPr>
          <w:b/>
          <w:sz w:val="21"/>
          <w:u w:val="single"/>
        </w:rPr>
        <w:t>1）连续2次服务质量考核低于70分的或一个合同年度内出现3次服务质量考核低于70分的。</w:t>
      </w:r>
    </w:p>
    <w:p>
      <w:pPr>
        <w:pStyle w:val="null3"/>
        <w:ind w:firstLine="422"/>
        <w:jc w:val="both"/>
      </w:pPr>
      <w:r>
        <w:rPr>
          <w:b/>
          <w:sz w:val="21"/>
          <w:u w:val="single"/>
        </w:rPr>
        <w:t>（</w:t>
      </w:r>
      <w:r>
        <w:rPr>
          <w:b/>
          <w:sz w:val="21"/>
          <w:u w:val="single"/>
        </w:rPr>
        <w:t>2）甲方提出书面整改意见或者将检查发现的问题书面送达给乙方要求整改的，乙方在</w:t>
      </w:r>
      <w:r>
        <w:rPr>
          <w:b/>
          <w:color w:val="000000"/>
          <w:sz w:val="21"/>
          <w:u w:val="single"/>
        </w:rPr>
        <w:t>甲方要求的</w:t>
      </w:r>
      <w:r>
        <w:rPr>
          <w:b/>
          <w:sz w:val="21"/>
          <w:u w:val="single"/>
        </w:rPr>
        <w:t>限期内不进行整改或整改后经甲方按本项目服务质量标准检查仍不符合要求的，服务期内累计满三次的。</w:t>
      </w:r>
    </w:p>
    <w:p>
      <w:pPr>
        <w:pStyle w:val="null3"/>
        <w:ind w:firstLine="420"/>
        <w:jc w:val="both"/>
      </w:pPr>
      <w:r>
        <w:rPr>
          <w:sz w:val="21"/>
        </w:rPr>
        <w:t>4.服务质量考核评价表（见附件）</w:t>
      </w:r>
    </w:p>
    <w:p>
      <w:pPr>
        <w:pStyle w:val="null3"/>
        <w:ind w:firstLine="420"/>
        <w:jc w:val="both"/>
      </w:pPr>
      <w:r>
        <w:rPr>
          <w:b/>
          <w:sz w:val="21"/>
        </w:rPr>
        <w:t>第十条</w:t>
      </w:r>
      <w:r>
        <w:rPr>
          <w:b/>
          <w:sz w:val="21"/>
        </w:rPr>
        <w:t xml:space="preserve"> </w:t>
      </w:r>
      <w:r>
        <w:rPr>
          <w:b/>
          <w:sz w:val="21"/>
        </w:rPr>
        <w:t>保密及争议解决机制</w:t>
      </w:r>
    </w:p>
    <w:p>
      <w:pPr>
        <w:pStyle w:val="null3"/>
        <w:ind w:firstLine="420"/>
        <w:jc w:val="both"/>
      </w:pPr>
      <w:r>
        <w:rPr>
          <w:sz w:val="21"/>
        </w:rPr>
        <w:t>（一）甲乙双方应尽保密义务，未经甲方书面同意，乙方不得向甲乙双方以外的机构或个人泄露本合同项下服务工作的内容；如有泄漏者，甲方将依法追究乙方的责任并有权要求乙方赔偿经济损失。</w:t>
      </w:r>
    </w:p>
    <w:p>
      <w:pPr>
        <w:pStyle w:val="null3"/>
        <w:ind w:firstLine="420"/>
        <w:jc w:val="both"/>
      </w:pPr>
      <w:r>
        <w:rPr>
          <w:sz w:val="21"/>
        </w:rPr>
        <w:t>（二）本合同的签署、履行、解释及因本合同所发生的争议均适用中国法律。</w:t>
      </w:r>
    </w:p>
    <w:p>
      <w:pPr>
        <w:pStyle w:val="null3"/>
        <w:ind w:firstLine="420"/>
        <w:jc w:val="both"/>
      </w:pPr>
      <w:r>
        <w:rPr>
          <w:sz w:val="21"/>
        </w:rPr>
        <w:t>（三）双方因本合同发生的一切争议，应先通过协商解决，如协商不成，</w:t>
      </w:r>
      <w:r>
        <w:rPr>
          <w:sz w:val="21"/>
        </w:rPr>
        <w:t>双方</w:t>
      </w:r>
      <w:r>
        <w:rPr>
          <w:sz w:val="21"/>
        </w:rPr>
        <w:t>均有权提交甲方所在地人民法院审理。</w:t>
      </w:r>
    </w:p>
    <w:p>
      <w:pPr>
        <w:pStyle w:val="null3"/>
        <w:ind w:firstLine="420"/>
        <w:jc w:val="both"/>
      </w:pPr>
      <w:r>
        <w:rPr>
          <w:b/>
          <w:sz w:val="21"/>
        </w:rPr>
        <w:t>第十一条</w:t>
      </w:r>
      <w:r>
        <w:rPr>
          <w:b/>
          <w:sz w:val="21"/>
        </w:rPr>
        <w:t>其他</w:t>
      </w:r>
    </w:p>
    <w:p>
      <w:pPr>
        <w:pStyle w:val="null3"/>
        <w:ind w:firstLine="420"/>
        <w:jc w:val="both"/>
      </w:pPr>
      <w:r>
        <w:rPr>
          <w:sz w:val="21"/>
        </w:rPr>
        <w:t>（一）本合同经双方法定代表人</w:t>
      </w:r>
      <w:r>
        <w:rPr>
          <w:sz w:val="21"/>
        </w:rPr>
        <w:t>/委托代理人签字及加盖公章后生效，如有未尽事宜，经双方协商后可签订补充合同</w:t>
      </w:r>
      <w:r>
        <w:rPr>
          <w:sz w:val="21"/>
        </w:rPr>
        <w:t>，补充合同与主合同</w:t>
      </w:r>
      <w:r>
        <w:rPr>
          <w:sz w:val="21"/>
        </w:rPr>
        <w:t>具有同等法律效力。</w:t>
      </w:r>
    </w:p>
    <w:p>
      <w:pPr>
        <w:pStyle w:val="null3"/>
        <w:ind w:firstLine="420"/>
        <w:jc w:val="both"/>
      </w:pPr>
      <w:r>
        <w:rPr>
          <w:sz w:val="21"/>
        </w:rPr>
        <w:t>（二）本合同及其附件一式柒份，甲方执叁份，乙方执肆份，均具有同等法律效力。</w:t>
      </w:r>
    </w:p>
    <w:p>
      <w:pPr>
        <w:pStyle w:val="null3"/>
        <w:ind w:firstLine="420"/>
        <w:jc w:val="both"/>
      </w:pPr>
      <w:r>
        <w:rPr>
          <w:sz w:val="21"/>
        </w:rPr>
        <w:t>（三）除相关招标文件、乙方投标文件外，本合同还包括以下附件，与本合同有同等法律效力：</w:t>
      </w:r>
    </w:p>
    <w:p>
      <w:pPr>
        <w:pStyle w:val="null3"/>
        <w:ind w:firstLine="420"/>
        <w:jc w:val="both"/>
      </w:pPr>
      <w:r>
        <w:rPr>
          <w:b/>
          <w:sz w:val="21"/>
        </w:rPr>
        <w:t>第十二条</w:t>
      </w:r>
      <w:r>
        <w:rPr>
          <w:b/>
          <w:sz w:val="21"/>
        </w:rPr>
        <w:t>附件</w:t>
      </w:r>
    </w:p>
    <w:p>
      <w:pPr>
        <w:pStyle w:val="null3"/>
        <w:ind w:firstLine="420"/>
        <w:jc w:val="both"/>
      </w:pPr>
      <w:r>
        <w:rPr>
          <w:sz w:val="21"/>
        </w:rPr>
        <w:t>1.服务质量考核评价表</w:t>
      </w:r>
    </w:p>
    <w:p>
      <w:pPr>
        <w:pStyle w:val="null3"/>
        <w:ind w:firstLine="420"/>
        <w:jc w:val="both"/>
      </w:pPr>
      <w:r>
        <w:rPr>
          <w:sz w:val="21"/>
        </w:rPr>
        <w:t>2.保密协议书</w:t>
      </w:r>
    </w:p>
    <w:p>
      <w:pPr>
        <w:pStyle w:val="null3"/>
        <w:ind w:firstLine="420"/>
        <w:jc w:val="both"/>
      </w:pPr>
      <w:r>
        <w:rPr>
          <w:sz w:val="21"/>
        </w:rPr>
        <w:t>3.投标人廉洁承诺书</w:t>
      </w:r>
    </w:p>
    <w:p>
      <w:pPr>
        <w:pStyle w:val="null3"/>
        <w:ind w:firstLine="420"/>
        <w:jc w:val="both"/>
      </w:pPr>
      <w:r>
        <w:rPr>
          <w:sz w:val="21"/>
        </w:rPr>
        <w:t xml:space="preserve"> </w:t>
      </w:r>
      <w:r>
        <w:rPr>
          <w:sz w:val="21"/>
        </w:rPr>
        <w:t>(以下无正文)</w:t>
      </w:r>
    </w:p>
    <w:p>
      <w:pPr>
        <w:pStyle w:val="null3"/>
        <w:ind w:firstLine="480"/>
        <w:jc w:val="both"/>
      </w:pPr>
      <w:r>
        <w:rPr>
          <w:b/>
          <w:sz w:val="21"/>
        </w:rPr>
        <w:t>附件</w:t>
      </w:r>
      <w:r>
        <w:rPr>
          <w:b/>
          <w:sz w:val="21"/>
        </w:rPr>
        <w:t>1</w:t>
      </w:r>
    </w:p>
    <w:p>
      <w:pPr>
        <w:pStyle w:val="null3"/>
        <w:ind w:firstLine="426"/>
        <w:jc w:val="center"/>
      </w:pPr>
      <w:r>
        <w:rPr>
          <w:b/>
          <w:sz w:val="36"/>
        </w:rPr>
        <w:t>服务质量考核评价表</w:t>
      </w:r>
    </w:p>
    <w:p>
      <w:pPr>
        <w:pStyle w:val="null3"/>
        <w:ind w:firstLine="5880"/>
        <w:jc w:val="both"/>
      </w:pPr>
      <w:r>
        <w:rPr>
          <w:sz w:val="21"/>
        </w:rPr>
        <w:t>考核月份：</w:t>
      </w:r>
      <w:r>
        <w:rPr>
          <w:sz w:val="21"/>
        </w:rPr>
        <w:t xml:space="preserve">     </w:t>
      </w:r>
      <w:r>
        <w:rPr>
          <w:sz w:val="21"/>
        </w:rPr>
        <w:t>年</w:t>
      </w:r>
      <w:r>
        <w:rPr>
          <w:sz w:val="21"/>
        </w:rPr>
        <w:t xml:space="preserve">  </w:t>
      </w:r>
      <w:r>
        <w:rPr>
          <w:sz w:val="21"/>
        </w:rPr>
        <w:t>月</w:t>
      </w:r>
    </w:p>
    <w:tbl>
      <w:tblPr>
        <w:tblW w:w="0" w:type="auto"/>
        <w:tblBorders>
          <w:top w:val="none" w:color="000000" w:sz="4"/>
          <w:left w:val="none" w:color="000000" w:sz="4"/>
          <w:bottom w:val="none" w:color="000000" w:sz="4"/>
          <w:right w:val="none" w:color="000000" w:sz="4"/>
          <w:insideH w:val="none"/>
          <w:insideV w:val="none"/>
        </w:tblBorders>
      </w:tblPr>
      <w:tblGrid>
        <w:gridCol w:w="423"/>
        <w:gridCol w:w="889"/>
        <w:gridCol w:w="706"/>
        <w:gridCol w:w="2514"/>
        <w:gridCol w:w="2514"/>
        <w:gridCol w:w="607"/>
        <w:gridCol w:w="607"/>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8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考核</w:t>
            </w:r>
          </w:p>
          <w:p>
            <w:pPr>
              <w:pStyle w:val="null3"/>
              <w:ind w:firstLine="380"/>
              <w:jc w:val="center"/>
            </w:pPr>
            <w:r>
              <w:rPr>
                <w:sz w:val="21"/>
              </w:rPr>
              <w:t>项目</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分值</w:t>
            </w:r>
          </w:p>
        </w:tc>
        <w:tc>
          <w:tcPr>
            <w:tcW w:type="dxa" w:w="502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考核内容及评分标准</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得分</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一</w:t>
            </w:r>
          </w:p>
        </w:tc>
        <w:tc>
          <w:tcPr>
            <w:tcW w:type="dxa" w:w="8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安全维护</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以封闭管理的方式</w:t>
            </w:r>
            <w:r>
              <w:rPr>
                <w:sz w:val="21"/>
              </w:rPr>
              <w:t>24小时不间断对综保区进行综合管理，确保地块、建筑物、构筑物、附着物、设备设施、财产等不被第三人非法侵占。每发现一项问题扣1分。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3"/>
            <w:vMerge/>
            <w:tcBorders>
              <w:top w:val="none" w:color="000000" w:sz="4"/>
              <w:left w:val="single" w:color="000000" w:sz="4"/>
              <w:bottom w:val="single" w:color="000000" w:sz="4"/>
              <w:right w:val="single" w:color="000000" w:sz="4"/>
            </w:tcBorders>
          </w:tcPr>
          <w:p/>
        </w:tc>
        <w:tc>
          <w:tcPr>
            <w:tcW w:type="dxa" w:w="889"/>
            <w:vMerge/>
            <w:tcBorders>
              <w:top w:val="none" w:color="000000" w:sz="4"/>
              <w:left w:val="single" w:color="000000" w:sz="4"/>
              <w:bottom w:val="single" w:color="000000" w:sz="4"/>
              <w:right w:val="single" w:color="000000" w:sz="4"/>
            </w:tcBorders>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按海关特殊监管区的要求管理综保区出入口（卡口），检查登记出入综保区的人员、车辆及物品（包括施工物资物料、施工设备）等，阻止无关人员进入场地。未按要求登记的，每发现一项问题扣</w:t>
            </w:r>
            <w:r>
              <w:rPr>
                <w:sz w:val="21"/>
              </w:rPr>
              <w:t>1分。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3"/>
            <w:vMerge/>
            <w:tcBorders>
              <w:top w:val="none" w:color="000000" w:sz="4"/>
              <w:left w:val="single" w:color="000000" w:sz="4"/>
              <w:bottom w:val="single" w:color="000000" w:sz="4"/>
              <w:right w:val="single" w:color="000000" w:sz="4"/>
            </w:tcBorders>
          </w:tcPr>
          <w:p/>
        </w:tc>
        <w:tc>
          <w:tcPr>
            <w:tcW w:type="dxa" w:w="889"/>
            <w:vMerge/>
            <w:tcBorders>
              <w:top w:val="none" w:color="000000" w:sz="4"/>
              <w:left w:val="single" w:color="000000" w:sz="4"/>
              <w:bottom w:val="single" w:color="000000" w:sz="4"/>
              <w:right w:val="single" w:color="000000" w:sz="4"/>
            </w:tcBorders>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负责该综保区内的公共安全保卫和消防工作。预防火灾、自然灾害等事故的发生，保障综保区内公共财产安全。每发生一次责任事故扣</w:t>
            </w:r>
            <w:r>
              <w:rPr>
                <w:sz w:val="21"/>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3"/>
            <w:vMerge/>
            <w:tcBorders>
              <w:top w:val="none" w:color="000000" w:sz="4"/>
              <w:left w:val="single" w:color="000000" w:sz="4"/>
              <w:bottom w:val="single" w:color="000000" w:sz="4"/>
              <w:right w:val="single" w:color="000000" w:sz="4"/>
            </w:tcBorders>
          </w:tcPr>
          <w:p/>
        </w:tc>
        <w:tc>
          <w:tcPr>
            <w:tcW w:type="dxa" w:w="889"/>
            <w:vMerge/>
            <w:tcBorders>
              <w:top w:val="none" w:color="000000" w:sz="4"/>
              <w:left w:val="single" w:color="000000" w:sz="4"/>
              <w:bottom w:val="single" w:color="000000" w:sz="4"/>
              <w:right w:val="single" w:color="000000" w:sz="4"/>
            </w:tcBorders>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按照特殊监管区域要求围网外</w:t>
            </w:r>
            <w:r>
              <w:rPr>
                <w:sz w:val="21"/>
              </w:rPr>
              <w:t>5米范围内不得有永久性建筑，不得种植高度超过0.5米的灌木和其他植物等管理要求，需进行相关管理工作；其他管理内容包括：清理围网外5米内的临时搭建、临时种植、垃圾、淤泥等，排洪排水等。每发现一项问题扣1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二</w:t>
            </w:r>
          </w:p>
        </w:tc>
        <w:tc>
          <w:tcPr>
            <w:tcW w:type="dxa" w:w="8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卫生清洁绿化</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园区内日常保洁、办公等产生的</w:t>
            </w:r>
            <w:r>
              <w:rPr>
                <w:sz w:val="21"/>
              </w:rPr>
              <w:t>生活</w:t>
            </w:r>
            <w:r>
              <w:rPr>
                <w:sz w:val="21"/>
              </w:rPr>
              <w:t>垃圾收集、清运等（不包括园区内项目建设施工产生的建筑垃圾的清运），巡逻道路保洁。每发现一项问题扣</w:t>
            </w:r>
            <w:r>
              <w:rPr>
                <w:sz w:val="21"/>
              </w:rPr>
              <w:t>0.5分。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3"/>
            <w:vMerge/>
            <w:tcBorders>
              <w:top w:val="none" w:color="000000" w:sz="4"/>
              <w:left w:val="single" w:color="000000" w:sz="4"/>
              <w:bottom w:val="single" w:color="000000" w:sz="4"/>
              <w:right w:val="single" w:color="000000" w:sz="4"/>
            </w:tcBorders>
          </w:tcPr>
          <w:p/>
        </w:tc>
        <w:tc>
          <w:tcPr>
            <w:tcW w:type="dxa" w:w="889"/>
            <w:vMerge/>
            <w:tcBorders>
              <w:top w:val="none" w:color="000000" w:sz="4"/>
              <w:left w:val="single" w:color="000000" w:sz="4"/>
              <w:bottom w:val="single" w:color="000000" w:sz="4"/>
              <w:right w:val="single" w:color="000000" w:sz="4"/>
            </w:tcBorders>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按要求对园区内公共区域四害及白蚁、红火蚁等的防治。消杀不到位的，每发现一项问题扣</w:t>
            </w:r>
            <w:r>
              <w:rPr>
                <w:sz w:val="21"/>
              </w:rPr>
              <w:t>0.5分。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3"/>
            <w:vMerge/>
            <w:tcBorders>
              <w:top w:val="none" w:color="000000" w:sz="4"/>
              <w:left w:val="single" w:color="000000" w:sz="4"/>
              <w:bottom w:val="single" w:color="000000" w:sz="4"/>
              <w:right w:val="single" w:color="000000" w:sz="4"/>
            </w:tcBorders>
          </w:tcPr>
          <w:p/>
        </w:tc>
        <w:tc>
          <w:tcPr>
            <w:tcW w:type="dxa" w:w="889"/>
            <w:vMerge/>
            <w:tcBorders>
              <w:top w:val="none" w:color="000000" w:sz="4"/>
              <w:left w:val="single" w:color="000000" w:sz="4"/>
              <w:bottom w:val="single" w:color="000000" w:sz="4"/>
              <w:right w:val="single" w:color="000000" w:sz="4"/>
            </w:tcBorders>
          </w:tcP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做好综保区内围网两侧绿地与查验中心大楼公共绿地绿化养护管理工作等。每发现一项问题扣</w:t>
            </w:r>
            <w:r>
              <w:rPr>
                <w:sz w:val="21"/>
              </w:rPr>
              <w:t>0.5分。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三</w:t>
            </w:r>
          </w:p>
        </w:tc>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设施设备维护</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综保区内公共设施设备日常维护保养，包括设备设施维护维修保养和公共照明维保。每发现一项问题扣</w:t>
            </w:r>
            <w:r>
              <w:rPr>
                <w:sz w:val="21"/>
              </w:rPr>
              <w:t>1分。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四</w:t>
            </w:r>
          </w:p>
        </w:tc>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言论监督</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在履行本合同项下管理义务期间不因管理不善导致被新闻媒体曝光或受到行政处罚。每发现一项问题扣</w:t>
            </w:r>
            <w:r>
              <w:rPr>
                <w:sz w:val="21"/>
              </w:rPr>
              <w:t>2.5分。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3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w:t>
            </w:r>
          </w:p>
        </w:tc>
        <w:tc>
          <w:tcPr>
            <w:tcW w:type="dxa" w:w="50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26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扣罚标准：得分</w:t>
            </w:r>
            <w:r>
              <w:rPr>
                <w:sz w:val="21"/>
              </w:rPr>
              <w:t>≥90分不扣罚；每月考核分数在90分以下，小于90分的每少1分对应扣减乙方当月服务费的1‰。</w:t>
            </w:r>
          </w:p>
        </w:tc>
      </w:tr>
      <w:tr>
        <w:tc>
          <w:tcPr>
            <w:tcW w:type="dxa" w:w="453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甲方代表签字：</w:t>
            </w:r>
          </w:p>
          <w:p>
            <w:pPr>
              <w:pStyle w:val="null3"/>
              <w:ind w:firstLine="380"/>
              <w:jc w:val="both"/>
            </w:pPr>
            <w:r>
              <w:rPr>
                <w:sz w:val="21"/>
              </w:rPr>
              <w:t>日期：</w:t>
            </w:r>
          </w:p>
        </w:tc>
        <w:tc>
          <w:tcPr>
            <w:tcW w:type="dxa" w:w="372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乙方代表签字：</w:t>
            </w:r>
          </w:p>
          <w:p>
            <w:pPr>
              <w:pStyle w:val="null3"/>
              <w:ind w:firstLine="380"/>
              <w:jc w:val="both"/>
            </w:pPr>
            <w:r>
              <w:rPr>
                <w:sz w:val="21"/>
              </w:rPr>
              <w:t>日期：</w:t>
            </w:r>
          </w:p>
        </w:tc>
      </w:tr>
    </w:tbl>
    <w:p>
      <w:pPr>
        <w:pStyle w:val="null3"/>
        <w:ind w:firstLine="480"/>
        <w:jc w:val="both"/>
      </w:pPr>
      <w:r>
        <w:rPr>
          <w:sz w:val="21"/>
        </w:rPr>
        <w:t xml:space="preserve"> </w:t>
      </w:r>
    </w:p>
    <w:p>
      <w:pPr>
        <w:pStyle w:val="null3"/>
        <w:ind w:firstLine="480"/>
      </w:pPr>
    </w:p>
    <w:p>
      <w:pPr>
        <w:pStyle w:val="null3"/>
      </w:pPr>
      <w:r>
        <w:rPr/>
        <w:t xml:space="preserve"> </w:t>
      </w:r>
    </w:p>
    <w:p>
      <w:pPr>
        <w:pStyle w:val="null3"/>
        <w:ind w:firstLine="480"/>
        <w:jc w:val="both"/>
      </w:pPr>
      <w:r>
        <w:rPr>
          <w:b/>
          <w:sz w:val="21"/>
        </w:rPr>
        <w:t>附件</w:t>
      </w:r>
      <w:r>
        <w:rPr>
          <w:b/>
          <w:sz w:val="21"/>
        </w:rPr>
        <w:t>2</w:t>
      </w:r>
    </w:p>
    <w:p>
      <w:pPr>
        <w:pStyle w:val="null3"/>
        <w:ind w:firstLine="282"/>
        <w:jc w:val="center"/>
      </w:pPr>
      <w:r>
        <w:rPr>
          <w:b/>
          <w:sz w:val="36"/>
        </w:rPr>
        <w:t>保密协议书</w:t>
      </w:r>
    </w:p>
    <w:p>
      <w:pPr>
        <w:pStyle w:val="null3"/>
        <w:ind w:firstLine="480"/>
        <w:jc w:val="both"/>
      </w:pPr>
    </w:p>
    <w:p>
      <w:pPr>
        <w:pStyle w:val="null3"/>
        <w:ind w:firstLine="480"/>
        <w:jc w:val="both"/>
      </w:pPr>
      <w:r>
        <w:rPr>
          <w:b/>
          <w:sz w:val="21"/>
        </w:rPr>
        <w:t>甲方：广州空港经济区管理委员会</w:t>
      </w:r>
    </w:p>
    <w:p>
      <w:pPr>
        <w:pStyle w:val="null3"/>
        <w:ind w:firstLine="480"/>
        <w:jc w:val="both"/>
      </w:pPr>
      <w:r>
        <w:rPr>
          <w:b/>
          <w:sz w:val="21"/>
        </w:rPr>
        <w:t>乙方：</w:t>
      </w:r>
    </w:p>
    <w:p>
      <w:pPr>
        <w:pStyle w:val="null3"/>
        <w:ind w:firstLine="420"/>
        <w:jc w:val="both"/>
      </w:pPr>
    </w:p>
    <w:p>
      <w:pPr>
        <w:pStyle w:val="null3"/>
        <w:ind w:firstLine="420"/>
        <w:jc w:val="both"/>
      </w:pPr>
      <w:r>
        <w:rPr>
          <w:sz w:val="21"/>
        </w:rPr>
        <w:t>甲方作为业主方，拥有对《广州白云机场综保区（中区）综合管理服务</w:t>
      </w:r>
      <w:r>
        <w:rPr>
          <w:sz w:val="21"/>
        </w:rPr>
        <w:t>项目</w:t>
      </w:r>
      <w:r>
        <w:rPr>
          <w:sz w:val="21"/>
        </w:rPr>
        <w:t>合同》（简称本项目）的管理权利。乙方作为服务方，负责本项目相关服务事项。因本项目会接触涉及不宜公开的国家秘密和公民个人隐私，为了明确双方责任和保密义务，本着平等、自愿、公平和诚实信用的原则，签订本保密协议。</w:t>
      </w:r>
    </w:p>
    <w:p>
      <w:pPr>
        <w:pStyle w:val="null3"/>
        <w:ind w:firstLine="422"/>
        <w:jc w:val="both"/>
      </w:pPr>
      <w:r>
        <w:rPr>
          <w:b/>
          <w:sz w:val="21"/>
        </w:rPr>
        <w:t>第一条</w:t>
      </w:r>
      <w:r>
        <w:rPr>
          <w:sz w:val="21"/>
        </w:rPr>
        <w:t>项目保密内容和范围以及期限</w:t>
      </w:r>
    </w:p>
    <w:p>
      <w:pPr>
        <w:pStyle w:val="null3"/>
        <w:ind w:firstLine="420"/>
        <w:jc w:val="both"/>
      </w:pPr>
      <w:r>
        <w:rPr>
          <w:sz w:val="21"/>
        </w:rPr>
        <w:t>1.甲方提供或乙方通过日常接触获得的一切与本项目有关的信息、文件等内容，无论以何种形式表现或载于何种载体，都属于本保密协议的保密范围。</w:t>
      </w:r>
    </w:p>
    <w:p>
      <w:pPr>
        <w:pStyle w:val="null3"/>
        <w:ind w:firstLine="420"/>
        <w:jc w:val="both"/>
      </w:pPr>
      <w:r>
        <w:rPr>
          <w:sz w:val="21"/>
        </w:rPr>
        <w:t>2.甲方根据法律规定和有关协议约定，对外承担与本项目相关的保密义务事项，也属本保密协议所包括的保密内容。</w:t>
      </w:r>
    </w:p>
    <w:p>
      <w:pPr>
        <w:pStyle w:val="null3"/>
        <w:ind w:firstLine="420"/>
        <w:jc w:val="both"/>
      </w:pPr>
      <w:r>
        <w:rPr>
          <w:sz w:val="21"/>
        </w:rPr>
        <w:t>3.项目保密期限为合同签订生效之日起3年。</w:t>
      </w:r>
    </w:p>
    <w:p>
      <w:pPr>
        <w:pStyle w:val="null3"/>
        <w:ind w:firstLine="422"/>
        <w:jc w:val="both"/>
      </w:pPr>
      <w:r>
        <w:rPr>
          <w:b/>
          <w:sz w:val="21"/>
        </w:rPr>
        <w:t>第二条</w:t>
      </w:r>
      <w:r>
        <w:rPr>
          <w:sz w:val="21"/>
        </w:rPr>
        <w:t>乙方的保密义务</w:t>
      </w:r>
    </w:p>
    <w:p>
      <w:pPr>
        <w:pStyle w:val="null3"/>
        <w:ind w:firstLine="420"/>
        <w:jc w:val="both"/>
      </w:pPr>
      <w:r>
        <w:rPr>
          <w:sz w:val="21"/>
        </w:rPr>
        <w:t>1.本协议以乙方为责任方；参与本项目工作的所有乙方人员为责任人。</w:t>
      </w:r>
    </w:p>
    <w:p>
      <w:pPr>
        <w:pStyle w:val="null3"/>
        <w:ind w:firstLine="420"/>
        <w:jc w:val="both"/>
      </w:pPr>
      <w:r>
        <w:rPr>
          <w:sz w:val="21"/>
        </w:rPr>
        <w:t>2.乙方有义务承担在本项目中获得的系统、数据、信息的安全，自觉遵守本项目所签订相关协议条款，承诺不泄露、不擅自使用。</w:t>
      </w:r>
    </w:p>
    <w:p>
      <w:pPr>
        <w:pStyle w:val="null3"/>
        <w:ind w:firstLine="420"/>
        <w:jc w:val="both"/>
      </w:pPr>
      <w:r>
        <w:rPr>
          <w:sz w:val="21"/>
        </w:rPr>
        <w:t>3.乙方在服务过程中不得询问与本项目或业务无关的内容。</w:t>
      </w:r>
    </w:p>
    <w:p>
      <w:pPr>
        <w:pStyle w:val="null3"/>
        <w:ind w:firstLine="420"/>
        <w:jc w:val="both"/>
      </w:pPr>
      <w:r>
        <w:rPr>
          <w:sz w:val="21"/>
        </w:rPr>
        <w:t>4.乙方因工作关系而获悉的甲方相关信息，包括方案、技术、方法和业务数据等，应严格保守秘密，保证不泄露、不透露。</w:t>
      </w:r>
    </w:p>
    <w:p>
      <w:pPr>
        <w:pStyle w:val="null3"/>
        <w:ind w:firstLine="420"/>
        <w:jc w:val="both"/>
      </w:pPr>
      <w:r>
        <w:rPr>
          <w:sz w:val="21"/>
        </w:rPr>
        <w:t>5.乙方未经甲方书面形式授权、不得以任何形式接触、使用本项目涉及的信息，不得擅自向第三方或非项目人员披露、泄露系统信息。</w:t>
      </w:r>
    </w:p>
    <w:p>
      <w:pPr>
        <w:pStyle w:val="null3"/>
        <w:ind w:firstLine="420"/>
        <w:jc w:val="both"/>
      </w:pPr>
      <w:r>
        <w:rPr>
          <w:sz w:val="21"/>
        </w:rPr>
        <w:t>6.乙方如发现信息泄露，应当采取有效措施防止泄密进一步扩大，并及时向甲方报告。</w:t>
      </w:r>
    </w:p>
    <w:p>
      <w:pPr>
        <w:pStyle w:val="null3"/>
        <w:ind w:firstLine="420"/>
        <w:jc w:val="both"/>
      </w:pPr>
      <w:r>
        <w:rPr>
          <w:sz w:val="21"/>
        </w:rPr>
        <w:t>7.本项目完成结束后，乙方应将与工作有关的各类文件资料、账号密码、数据等交还甲方，并继续承担保密责任。</w:t>
      </w:r>
    </w:p>
    <w:p>
      <w:pPr>
        <w:pStyle w:val="null3"/>
        <w:ind w:firstLine="420"/>
        <w:jc w:val="both"/>
      </w:pPr>
      <w:r>
        <w:rPr>
          <w:sz w:val="21"/>
        </w:rPr>
        <w:t>8.乙方应与参加本项目的公司员工签订保密协议书，承担因员工违反保密协议导致的违约责任。</w:t>
      </w:r>
    </w:p>
    <w:p>
      <w:pPr>
        <w:pStyle w:val="null3"/>
        <w:ind w:firstLine="420"/>
        <w:jc w:val="both"/>
      </w:pPr>
      <w:r>
        <w:rPr>
          <w:sz w:val="21"/>
        </w:rPr>
        <w:t>9.如出现泄密事件，乙方有义务协助配合甲方对事件进行应急处理，降低事件影响。</w:t>
      </w:r>
    </w:p>
    <w:p>
      <w:pPr>
        <w:pStyle w:val="null3"/>
        <w:ind w:firstLine="422"/>
        <w:jc w:val="both"/>
      </w:pPr>
      <w:r>
        <w:rPr>
          <w:b/>
          <w:sz w:val="21"/>
        </w:rPr>
        <w:t>第三条</w:t>
      </w:r>
      <w:r>
        <w:rPr>
          <w:sz w:val="21"/>
        </w:rPr>
        <w:t>违约责任</w:t>
      </w:r>
    </w:p>
    <w:p>
      <w:pPr>
        <w:pStyle w:val="null3"/>
        <w:ind w:firstLine="420"/>
        <w:jc w:val="both"/>
      </w:pPr>
      <w:r>
        <w:rPr>
          <w:sz w:val="21"/>
        </w:rPr>
        <w:t>如乙方违反本协议造成泄密事件，甲方有权单方面解除《广州白云机场综保区（中区）综合管理服务</w:t>
      </w:r>
      <w:r>
        <w:rPr>
          <w:sz w:val="21"/>
        </w:rPr>
        <w:t>项目</w:t>
      </w:r>
      <w:r>
        <w:rPr>
          <w:sz w:val="21"/>
        </w:rPr>
        <w:t>合同》，乙方须向甲方支付本合同总金额的</w:t>
      </w:r>
      <w:r>
        <w:rPr>
          <w:sz w:val="21"/>
        </w:rPr>
        <w:t>10%作为违约金，如违约金不足以弥补甲方损失的，还应当承担赔偿责任。</w:t>
      </w:r>
    </w:p>
    <w:p>
      <w:pPr>
        <w:pStyle w:val="null3"/>
        <w:ind w:firstLine="422"/>
        <w:jc w:val="both"/>
      </w:pPr>
      <w:r>
        <w:rPr>
          <w:b/>
          <w:sz w:val="21"/>
        </w:rPr>
        <w:t>第四条</w:t>
      </w:r>
      <w:r>
        <w:rPr>
          <w:sz w:val="21"/>
        </w:rPr>
        <w:t>双方确认</w:t>
      </w:r>
    </w:p>
    <w:p>
      <w:pPr>
        <w:pStyle w:val="null3"/>
        <w:ind w:firstLine="420"/>
        <w:jc w:val="both"/>
      </w:pPr>
      <w:r>
        <w:rPr>
          <w:sz w:val="21"/>
        </w:rPr>
        <w:t>在签署本协议前，双方已经详细审阅了协议的内容，并完全了解协议各条款的法律含义。</w:t>
      </w:r>
    </w:p>
    <w:p>
      <w:pPr>
        <w:pStyle w:val="null3"/>
        <w:ind w:firstLine="422"/>
        <w:jc w:val="both"/>
      </w:pPr>
      <w:r>
        <w:rPr>
          <w:b/>
          <w:sz w:val="21"/>
        </w:rPr>
        <w:t>第五条</w:t>
      </w:r>
      <w:r>
        <w:rPr>
          <w:sz w:val="21"/>
        </w:rPr>
        <w:t>争议解决条款</w:t>
      </w:r>
    </w:p>
    <w:p>
      <w:pPr>
        <w:pStyle w:val="null3"/>
        <w:ind w:firstLine="420"/>
        <w:jc w:val="both"/>
      </w:pPr>
      <w:r>
        <w:rPr>
          <w:sz w:val="21"/>
        </w:rPr>
        <w:t>本协议发生的争议，由双方协商解决，协商不成时，双方均有权向甲方所在地人民法院提起诉讼。</w:t>
      </w:r>
    </w:p>
    <w:p>
      <w:pPr>
        <w:pStyle w:val="null3"/>
        <w:ind w:firstLine="422"/>
        <w:jc w:val="both"/>
      </w:pPr>
      <w:r>
        <w:rPr>
          <w:b/>
          <w:sz w:val="21"/>
        </w:rPr>
        <w:t>第六条</w:t>
      </w:r>
      <w:r>
        <w:rPr>
          <w:sz w:val="21"/>
        </w:rPr>
        <w:t>其他</w:t>
      </w:r>
    </w:p>
    <w:p>
      <w:pPr>
        <w:pStyle w:val="null3"/>
        <w:ind w:firstLine="420"/>
        <w:jc w:val="both"/>
      </w:pPr>
      <w:r>
        <w:rPr>
          <w:sz w:val="21"/>
        </w:rPr>
        <w:t>1.本协议自签订之日起生效。</w:t>
      </w:r>
    </w:p>
    <w:p>
      <w:pPr>
        <w:pStyle w:val="null3"/>
        <w:ind w:firstLine="420"/>
        <w:jc w:val="both"/>
      </w:pPr>
      <w:r>
        <w:rPr>
          <w:sz w:val="21"/>
        </w:rPr>
        <w:t>2.本协议一式柒份，甲方执叁份，乙方执肆份，均具有同等法律效力，合同经双方法定代表人/委托代理人签字及加盖公章后生效。</w:t>
      </w:r>
    </w:p>
    <w:p>
      <w:pPr>
        <w:pStyle w:val="null3"/>
        <w:ind w:firstLine="420"/>
        <w:jc w:val="both"/>
      </w:pPr>
      <w:r>
        <w:rPr>
          <w:sz w:val="21"/>
        </w:rPr>
        <w:t>（以下无正文）</w:t>
      </w:r>
    </w:p>
    <w:p>
      <w:pPr>
        <w:pStyle w:val="null3"/>
        <w:ind w:firstLine="480"/>
        <w:jc w:val="both"/>
      </w:pPr>
      <w:r>
        <w:rPr>
          <w:b/>
          <w:sz w:val="21"/>
        </w:rPr>
        <w:t>甲方：广州空港经济区管理委员会（公章）</w:t>
      </w:r>
      <w:r>
        <w:rPr>
          <w:b/>
          <w:sz w:val="21"/>
        </w:rPr>
        <w:t xml:space="preserve">                        </w:t>
      </w:r>
    </w:p>
    <w:p>
      <w:pPr>
        <w:pStyle w:val="null3"/>
        <w:ind w:firstLine="480"/>
        <w:jc w:val="both"/>
      </w:pPr>
      <w:r>
        <w:rPr>
          <w:sz w:val="21"/>
        </w:rPr>
        <w:t>法定代表人</w:t>
      </w:r>
      <w:r>
        <w:rPr>
          <w:sz w:val="21"/>
        </w:rPr>
        <w:t xml:space="preserve">(委托代理人)（签字）：                                   </w:t>
      </w:r>
    </w:p>
    <w:p>
      <w:pPr>
        <w:pStyle w:val="null3"/>
        <w:ind w:firstLine="480"/>
        <w:jc w:val="both"/>
      </w:pPr>
      <w:r>
        <w:rPr>
          <w:sz w:val="21"/>
        </w:rPr>
        <w:t>地址：广州市越秀人民北路</w:t>
      </w:r>
      <w:r>
        <w:rPr>
          <w:sz w:val="21"/>
        </w:rPr>
        <w:t xml:space="preserve">686号广东广播电视台大楼7楼        </w:t>
      </w:r>
    </w:p>
    <w:p>
      <w:pPr>
        <w:pStyle w:val="null3"/>
        <w:ind w:firstLine="480"/>
        <w:jc w:val="both"/>
      </w:pPr>
      <w:r>
        <w:rPr>
          <w:sz w:val="21"/>
        </w:rPr>
        <w:t>联系电话：</w:t>
      </w:r>
      <w:r>
        <w:rPr>
          <w:sz w:val="21"/>
        </w:rPr>
        <w:t xml:space="preserve">020- 36067296                      </w:t>
      </w:r>
    </w:p>
    <w:p>
      <w:pPr>
        <w:pStyle w:val="null3"/>
        <w:ind w:firstLine="480"/>
        <w:jc w:val="both"/>
      </w:pPr>
      <w:r>
        <w:rPr>
          <w:sz w:val="21"/>
        </w:rPr>
        <w:t>联系人：</w:t>
      </w:r>
      <w:r>
        <w:rPr>
          <w:sz w:val="21"/>
        </w:rPr>
        <w:t xml:space="preserve">                              </w:t>
      </w:r>
    </w:p>
    <w:p>
      <w:pPr>
        <w:pStyle w:val="null3"/>
        <w:ind w:firstLine="480"/>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510"/>
        <w:jc w:val="both"/>
      </w:pPr>
    </w:p>
    <w:p>
      <w:pPr>
        <w:pStyle w:val="null3"/>
        <w:ind w:firstLine="480"/>
        <w:jc w:val="both"/>
      </w:pPr>
      <w:r>
        <w:rPr>
          <w:b/>
          <w:sz w:val="21"/>
        </w:rPr>
        <w:t>乙方：</w:t>
      </w:r>
      <w:r>
        <w:rPr>
          <w:sz w:val="21"/>
        </w:rPr>
        <w:t xml:space="preserve"> </w:t>
      </w:r>
    </w:p>
    <w:p>
      <w:pPr>
        <w:pStyle w:val="null3"/>
        <w:ind w:firstLine="480"/>
        <w:jc w:val="both"/>
      </w:pPr>
      <w:r>
        <w:rPr>
          <w:sz w:val="21"/>
        </w:rPr>
        <w:t>法人（代</w:t>
      </w:r>
      <w:r>
        <w:rPr>
          <w:sz w:val="21"/>
        </w:rPr>
        <w:t>表人</w:t>
      </w:r>
      <w:r>
        <w:rPr>
          <w:sz w:val="21"/>
        </w:rPr>
        <w:t>）</w:t>
      </w:r>
      <w:r>
        <w:rPr>
          <w:sz w:val="21"/>
        </w:rPr>
        <w:t>签字：</w:t>
      </w:r>
    </w:p>
    <w:p>
      <w:pPr>
        <w:pStyle w:val="null3"/>
        <w:ind w:firstLine="480"/>
        <w:jc w:val="both"/>
      </w:pPr>
      <w:r>
        <w:rPr>
          <w:sz w:val="21"/>
        </w:rPr>
        <w:t>地址：</w:t>
      </w:r>
      <w:r>
        <w:rPr>
          <w:sz w:val="21"/>
        </w:rPr>
        <w:t xml:space="preserve"> </w:t>
      </w:r>
    </w:p>
    <w:p>
      <w:pPr>
        <w:pStyle w:val="null3"/>
        <w:ind w:firstLine="480"/>
        <w:jc w:val="both"/>
      </w:pPr>
      <w:r>
        <w:rPr>
          <w:sz w:val="21"/>
        </w:rPr>
        <w:t>联系电话：</w:t>
      </w:r>
    </w:p>
    <w:p>
      <w:pPr>
        <w:pStyle w:val="null3"/>
        <w:ind w:firstLine="480"/>
        <w:jc w:val="both"/>
      </w:pPr>
      <w:r>
        <w:rPr>
          <w:sz w:val="21"/>
        </w:rPr>
        <w:t>联系人：</w:t>
      </w:r>
      <w:r>
        <w:rPr>
          <w:sz w:val="21"/>
        </w:rPr>
        <w:t xml:space="preserve"> </w:t>
      </w:r>
    </w:p>
    <w:p>
      <w:pPr>
        <w:pStyle w:val="null3"/>
        <w:ind w:firstLine="48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center"/>
      </w:pPr>
    </w:p>
    <w:p>
      <w:pPr>
        <w:pStyle w:val="null3"/>
        <w:ind w:firstLine="480"/>
        <w:jc w:val="both"/>
      </w:pPr>
      <w:r>
        <w:rPr>
          <w:sz w:val="21"/>
        </w:rPr>
        <w:t>附件</w:t>
      </w:r>
      <w:r>
        <w:rPr>
          <w:sz w:val="21"/>
        </w:rPr>
        <w:t>3</w:t>
      </w:r>
    </w:p>
    <w:p>
      <w:pPr>
        <w:pStyle w:val="null3"/>
        <w:ind w:firstLine="480"/>
        <w:jc w:val="center"/>
      </w:pPr>
      <w:r>
        <w:rPr>
          <w:b/>
          <w:sz w:val="36"/>
        </w:rPr>
        <w:t>投标人廉洁承诺书</w:t>
      </w:r>
    </w:p>
    <w:p>
      <w:pPr>
        <w:pStyle w:val="null3"/>
        <w:ind w:firstLine="480"/>
        <w:jc w:val="both"/>
      </w:pPr>
      <w:r>
        <w:rPr>
          <w:sz w:val="21"/>
          <w:u w:val="single"/>
        </w:rPr>
        <w:t>（单位名称）：</w:t>
      </w:r>
    </w:p>
    <w:p>
      <w:pPr>
        <w:pStyle w:val="null3"/>
        <w:ind w:firstLine="420"/>
        <w:jc w:val="both"/>
      </w:pPr>
      <w:r>
        <w:rPr>
          <w:sz w:val="21"/>
        </w:rPr>
        <w:t>贵单位</w:t>
      </w:r>
      <w:r>
        <w:rPr>
          <w:sz w:val="21"/>
        </w:rPr>
        <w:t>年</w:t>
      </w:r>
      <w:r>
        <w:rPr>
          <w:sz w:val="21"/>
        </w:rPr>
        <w:t>月</w:t>
      </w:r>
      <w:r>
        <w:rPr>
          <w:sz w:val="21"/>
        </w:rPr>
        <w:t>日发布的项目（项目编号：）的招标公告，本公司（企业）愿意参加投标，并作出如下廉洁承诺：</w:t>
      </w:r>
    </w:p>
    <w:p>
      <w:pPr>
        <w:pStyle w:val="null3"/>
        <w:ind w:firstLine="420"/>
        <w:jc w:val="both"/>
      </w:pPr>
      <w:r>
        <w:rPr>
          <w:sz w:val="21"/>
        </w:rPr>
        <w:t>1</w:t>
      </w:r>
      <w:r>
        <w:rPr>
          <w:sz w:val="21"/>
        </w:rPr>
        <w:t>、本公司（企业）严格遵守国家有关法律法规以及廉洁从业有关规定，积极营造公平公正的政府采购活动环境。</w:t>
      </w:r>
    </w:p>
    <w:p>
      <w:pPr>
        <w:pStyle w:val="null3"/>
        <w:ind w:firstLine="420"/>
        <w:jc w:val="both"/>
      </w:pPr>
      <w:r>
        <w:rPr>
          <w:sz w:val="21"/>
        </w:rPr>
        <w:t>2</w:t>
      </w:r>
      <w:r>
        <w:rPr>
          <w:sz w:val="21"/>
        </w:rPr>
        <w:t>、加强本公司（企业）相关人员的管理和廉洁从业教育，自觉抵制不廉洁行为。在商务活动中发现存在违规违纪违法行为，将及时向监察部门或司法机关举报。</w:t>
      </w:r>
    </w:p>
    <w:p>
      <w:pPr>
        <w:pStyle w:val="null3"/>
        <w:ind w:firstLine="420"/>
        <w:jc w:val="both"/>
      </w:pPr>
      <w:r>
        <w:rPr>
          <w:sz w:val="21"/>
        </w:rPr>
        <w:t>3</w:t>
      </w:r>
      <w:r>
        <w:rPr>
          <w:sz w:val="21"/>
        </w:rPr>
        <w:t>、不向采购人及其人员提供礼金、有价证券、支付凭证、贵重物品等。</w:t>
      </w:r>
    </w:p>
    <w:p>
      <w:pPr>
        <w:pStyle w:val="null3"/>
        <w:ind w:firstLine="420"/>
        <w:jc w:val="both"/>
      </w:pPr>
      <w:r>
        <w:rPr>
          <w:sz w:val="21"/>
        </w:rPr>
        <w:t>4</w:t>
      </w:r>
      <w:r>
        <w:rPr>
          <w:sz w:val="21"/>
        </w:rPr>
        <w:t>、不为采购人及其人员报销应由采购人或个人支付的费用。</w:t>
      </w:r>
    </w:p>
    <w:p>
      <w:pPr>
        <w:pStyle w:val="null3"/>
        <w:ind w:firstLine="420"/>
        <w:jc w:val="both"/>
      </w:pPr>
      <w:r>
        <w:rPr>
          <w:sz w:val="21"/>
        </w:rPr>
        <w:t>5</w:t>
      </w:r>
      <w:r>
        <w:rPr>
          <w:sz w:val="21"/>
        </w:rPr>
        <w:t>、不为采购人员投资入股、个人借款或买卖股票、债券等提供方便。</w:t>
      </w:r>
    </w:p>
    <w:p>
      <w:pPr>
        <w:pStyle w:val="null3"/>
        <w:ind w:firstLine="420"/>
        <w:jc w:val="both"/>
      </w:pPr>
      <w:r>
        <w:rPr>
          <w:sz w:val="21"/>
        </w:rPr>
        <w:t>6</w:t>
      </w:r>
      <w:r>
        <w:rPr>
          <w:sz w:val="21"/>
        </w:rPr>
        <w:t>、不为采购人员购买或装修住房、婚丧嫁娶、配偶子女上学或工作安排以及出国（境）、旅游等提供方便。</w:t>
      </w:r>
    </w:p>
    <w:p>
      <w:pPr>
        <w:pStyle w:val="null3"/>
        <w:ind w:firstLine="420"/>
        <w:jc w:val="both"/>
      </w:pPr>
      <w:r>
        <w:rPr>
          <w:sz w:val="21"/>
        </w:rPr>
        <w:t>7</w:t>
      </w:r>
      <w:r>
        <w:rPr>
          <w:sz w:val="21"/>
        </w:rPr>
        <w:t>、不为采购人员安排有可能影响公正执行公务的宴请、健身、娱乐等活动。</w:t>
      </w:r>
    </w:p>
    <w:p>
      <w:pPr>
        <w:pStyle w:val="null3"/>
        <w:ind w:firstLine="420"/>
        <w:jc w:val="both"/>
      </w:pPr>
      <w:r>
        <w:rPr>
          <w:sz w:val="21"/>
        </w:rPr>
        <w:t>8</w:t>
      </w:r>
      <w:r>
        <w:rPr>
          <w:sz w:val="21"/>
        </w:rPr>
        <w:t>、不为采购人及其人员购置或提供通讯工具、交通工具和高档办公用品。</w:t>
      </w:r>
    </w:p>
    <w:p>
      <w:pPr>
        <w:pStyle w:val="null3"/>
        <w:ind w:firstLine="420"/>
        <w:jc w:val="both"/>
      </w:pPr>
      <w:r>
        <w:rPr>
          <w:sz w:val="21"/>
        </w:rPr>
        <w:t>9</w:t>
      </w:r>
      <w:r>
        <w:rPr>
          <w:sz w:val="21"/>
        </w:rPr>
        <w:t>、不为采购人员的配偶、子女及其他亲属谋取不正当利益提供方便。</w:t>
      </w:r>
    </w:p>
    <w:p>
      <w:pPr>
        <w:pStyle w:val="null3"/>
        <w:ind w:firstLine="420"/>
        <w:jc w:val="both"/>
      </w:pPr>
      <w:r>
        <w:rPr>
          <w:sz w:val="21"/>
        </w:rPr>
        <w:t>10</w:t>
      </w:r>
      <w:r>
        <w:rPr>
          <w:sz w:val="21"/>
        </w:rPr>
        <w:t>、不违反规定安排采购人员在本公司（企业）或本公司（企业）相关企业兼职和领取兼职工资及报酬。</w:t>
      </w:r>
    </w:p>
    <w:p>
      <w:pPr>
        <w:pStyle w:val="null3"/>
        <w:ind w:firstLine="420"/>
        <w:jc w:val="both"/>
      </w:pPr>
      <w:r>
        <w:rPr>
          <w:sz w:val="21"/>
        </w:rPr>
        <w:t>11</w:t>
      </w:r>
      <w:r>
        <w:rPr>
          <w:sz w:val="21"/>
        </w:rPr>
        <w:t>、不利用非法手段向采购人员打探有关涉及采购人的商业秘密、业务渠道等。</w:t>
      </w:r>
    </w:p>
    <w:p>
      <w:pPr>
        <w:pStyle w:val="null3"/>
        <w:ind w:firstLine="420"/>
        <w:jc w:val="both"/>
      </w:pPr>
      <w:r>
        <w:rPr>
          <w:sz w:val="21"/>
        </w:rPr>
        <w:t>12</w:t>
      </w:r>
      <w:r>
        <w:rPr>
          <w:sz w:val="21"/>
        </w:rPr>
        <w:t>、采购人对涉嫌不廉洁的商业行为进行调查时，本公司（企业）将积极配合，提供相关证据、佐证材料。</w:t>
      </w:r>
    </w:p>
    <w:p>
      <w:pPr>
        <w:pStyle w:val="null3"/>
        <w:ind w:firstLine="420"/>
        <w:jc w:val="both"/>
      </w:pPr>
      <w:r>
        <w:rPr>
          <w:sz w:val="21"/>
        </w:rPr>
        <w:t>本公司（企业）承诺在本次招标采购活动中，如有违反上述廉洁行为，所造成的损失、不良后果及法律责任，均由我公司（企业）承担。</w:t>
      </w:r>
    </w:p>
    <w:p>
      <w:pPr>
        <w:pStyle w:val="null3"/>
        <w:ind w:firstLine="1308"/>
        <w:jc w:val="both"/>
      </w:pPr>
      <w:r>
        <w:rPr>
          <w:sz w:val="21"/>
        </w:rPr>
        <w:t>投标人名称（</w:t>
      </w:r>
      <w:r>
        <w:rPr>
          <w:sz w:val="21"/>
        </w:rPr>
        <w:t>单位盖</w:t>
      </w:r>
      <w:r>
        <w:rPr>
          <w:sz w:val="21"/>
        </w:rPr>
        <w:t>公章）：</w:t>
      </w:r>
    </w:p>
    <w:p>
      <w:pPr>
        <w:pStyle w:val="null3"/>
        <w:ind w:firstLine="2616"/>
        <w:jc w:val="both"/>
      </w:pPr>
      <w:r>
        <w:rPr>
          <w:sz w:val="21"/>
        </w:rPr>
        <w:t>法定代表人（签名）：</w:t>
      </w:r>
    </w:p>
    <w:p>
      <w:pPr>
        <w:pStyle w:val="null3"/>
        <w:ind w:firstLine="3472"/>
        <w:jc w:val="both"/>
      </w:pPr>
      <w:r>
        <w:rPr>
          <w:sz w:val="24"/>
        </w:rPr>
        <w:t>时间：</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440101-2024-05652</w:t>
      </w:r>
    </w:p>
    <w:p>
      <w:pPr>
        <w:pStyle w:val="null3"/>
        <w:ind w:firstLine="480"/>
        <w:jc w:val="center"/>
        <w:outlineLvl w:val="3"/>
      </w:pPr>
      <w:r>
        <w:rPr>
          <w:b/>
          <w:sz w:val="24"/>
        </w:rPr>
        <w:t>采购项目编号：</w:t>
      </w:r>
      <w:r>
        <w:rPr>
          <w:b/>
          <w:sz w:val="24"/>
        </w:rPr>
        <w:t>202402014608057</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广州白云机场综合保税区（中区）综合管理服务项目</w:t>
      </w:r>
      <w:r>
        <w:rPr>
          <w:u w:val="single"/>
        </w:rPr>
        <w:t>”</w:t>
      </w:r>
      <w:r>
        <w:rPr/>
        <w:t>项目的招标[采购项目编号为：</w:t>
      </w:r>
      <w:r>
        <w:rPr>
          <w:u w:val="single"/>
        </w:rPr>
        <w:t>202402014608057</w:t>
      </w:r>
      <w:r>
        <w:rPr/>
        <w:t>]，我方愿参与投标。</w:t>
      </w:r>
    </w:p>
    <w:p>
      <w:pPr>
        <w:pStyle w:val="null3"/>
        <w:ind w:firstLine="480"/>
      </w:pPr>
      <w:r>
        <w:rPr/>
        <w:t>我方确认收到贵方提供的</w:t>
      </w:r>
      <w:r>
        <w:rPr>
          <w:u w:val="single"/>
        </w:rPr>
        <w:t>“</w:t>
      </w:r>
      <w:r>
        <w:rPr>
          <w:u w:val="single"/>
        </w:rPr>
        <w:t>广州白云机场综合保税区（中区）综合管理服务项目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广州白云机场综合保税区（中区）综合管理服务项目</w:t>
      </w:r>
      <w:r>
        <w:rPr/>
        <w:t>”项目采购[采购项目编号为</w:t>
      </w:r>
      <w:r>
        <w:rPr/>
        <w:t>202402014608057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广州空港经济区管理委员会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广州白云机场综合保税区（中区）综合管理服务项目</w:t>
      </w:r>
      <w:r>
        <w:rPr/>
        <w:t>招标中获中标（采购项目编号：</w:t>
      </w:r>
      <w:r>
        <w:rPr/>
        <w:t>202402014608057</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